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75" w:rsidRDefault="000B6E75">
      <w:pPr>
        <w:pStyle w:val="ConsPlusNormal"/>
        <w:jc w:val="right"/>
        <w:outlineLvl w:val="0"/>
      </w:pPr>
      <w:r>
        <w:t>Приложение N 1</w:t>
      </w:r>
    </w:p>
    <w:p w:rsidR="000B6E75" w:rsidRDefault="000B6E75">
      <w:pPr>
        <w:pStyle w:val="ConsPlusNormal"/>
        <w:jc w:val="right"/>
      </w:pPr>
      <w:r>
        <w:t>к постановлению администрации</w:t>
      </w:r>
    </w:p>
    <w:p w:rsidR="000B6E75" w:rsidRDefault="000B6E75">
      <w:pPr>
        <w:pStyle w:val="ConsPlusNormal"/>
        <w:jc w:val="right"/>
      </w:pPr>
      <w:r>
        <w:t>города Новокузнецка</w:t>
      </w:r>
    </w:p>
    <w:p w:rsidR="000B6E75" w:rsidRDefault="000B6E75">
      <w:pPr>
        <w:pStyle w:val="ConsPlusNormal"/>
        <w:jc w:val="right"/>
      </w:pPr>
      <w:r>
        <w:t>от 30.06.2021 N 180</w:t>
      </w:r>
    </w:p>
    <w:p w:rsidR="000B6E75" w:rsidRDefault="000B6E75">
      <w:pPr>
        <w:pStyle w:val="ConsPlusNormal"/>
        <w:ind w:firstLine="540"/>
        <w:jc w:val="both"/>
      </w:pPr>
    </w:p>
    <w:p w:rsidR="000B6E75" w:rsidRDefault="000B6E75">
      <w:pPr>
        <w:pStyle w:val="ConsPlusTitle"/>
        <w:jc w:val="center"/>
      </w:pPr>
      <w:bookmarkStart w:id="0" w:name="P32"/>
      <w:bookmarkEnd w:id="0"/>
      <w:r>
        <w:t>АДМИНИСТРАТИВНЫЙ РЕГЛАМЕНТ</w:t>
      </w:r>
    </w:p>
    <w:p w:rsidR="000B6E75" w:rsidRDefault="000B6E75">
      <w:pPr>
        <w:pStyle w:val="ConsPlusTitle"/>
        <w:jc w:val="center"/>
      </w:pPr>
      <w:r>
        <w:t>ПРЕДОСТАВЛЕНИЯ МУНИЦИПАЛЬНОЙ УСЛУГИ "СОГЛАСОВАНИЕ ПРОЕКТНОЙ</w:t>
      </w:r>
    </w:p>
    <w:p w:rsidR="000B6E75" w:rsidRDefault="000B6E75">
      <w:pPr>
        <w:pStyle w:val="ConsPlusTitle"/>
        <w:jc w:val="center"/>
      </w:pPr>
      <w:r>
        <w:t>ДОКУМЕНТАЦИИ НА ПРОВЕДЕНИЕ РАБОТ ПО СОХРАНЕНИЮ ОБЪЕКТА</w:t>
      </w:r>
    </w:p>
    <w:p w:rsidR="000B6E75" w:rsidRDefault="000B6E75">
      <w:pPr>
        <w:pStyle w:val="ConsPlusTitle"/>
        <w:jc w:val="center"/>
      </w:pPr>
      <w:r>
        <w:t>КУЛЬТУРНОГО НАСЛЕДИЯ (ПАМЯТНИКА ИСТОРИИ И КУЛЬТУРЫ) НАРОДОВ</w:t>
      </w:r>
    </w:p>
    <w:p w:rsidR="000B6E75" w:rsidRDefault="000B6E75">
      <w:pPr>
        <w:pStyle w:val="ConsPlusTitle"/>
        <w:jc w:val="center"/>
      </w:pPr>
      <w:r>
        <w:t>РОССИЙСКОЙ ФЕДЕРАЦИИ МЕСТНОГО (МУНИЦИПАЛЬНОГО) ЗНАЧЕНИЯ,</w:t>
      </w:r>
    </w:p>
    <w:p w:rsidR="000B6E75" w:rsidRDefault="000B6E75">
      <w:pPr>
        <w:pStyle w:val="ConsPlusTitle"/>
        <w:jc w:val="center"/>
      </w:pPr>
      <w:proofErr w:type="gramStart"/>
      <w:r>
        <w:t>ВКЛЮЧЕННОГО</w:t>
      </w:r>
      <w:proofErr w:type="gramEnd"/>
      <w:r>
        <w:t xml:space="preserve"> В ЕДИНЫЙ ГОСУДАРСТВЕННЫЙ РЕЕСТР ОБЪЕКТОВ</w:t>
      </w:r>
    </w:p>
    <w:p w:rsidR="000B6E75" w:rsidRDefault="000B6E75">
      <w:pPr>
        <w:pStyle w:val="ConsPlusTitle"/>
        <w:jc w:val="center"/>
      </w:pPr>
      <w:r>
        <w:t>КУЛЬТУРНОГО НАСЛЕДИЯ (ПАМЯТНИКОВ ИСТОРИИ И КУЛЬТУРЫ) НАРОДОВ</w:t>
      </w:r>
    </w:p>
    <w:p w:rsidR="000B6E75" w:rsidRDefault="000B6E75">
      <w:pPr>
        <w:pStyle w:val="ConsPlusTitle"/>
        <w:jc w:val="center"/>
      </w:pPr>
      <w:r>
        <w:t>РОССИЙСКОЙ ФЕДЕРАЦИИ"</w:t>
      </w:r>
    </w:p>
    <w:p w:rsidR="000B6E75" w:rsidRDefault="000B6E75">
      <w:pPr>
        <w:pStyle w:val="ConsPlusNormal"/>
        <w:ind w:firstLine="540"/>
        <w:jc w:val="both"/>
      </w:pPr>
    </w:p>
    <w:p w:rsidR="000B6E75" w:rsidRDefault="000B6E75">
      <w:pPr>
        <w:pStyle w:val="ConsPlusTitle"/>
        <w:jc w:val="center"/>
        <w:outlineLvl w:val="1"/>
      </w:pPr>
      <w:r>
        <w:t>1. Общие положения</w:t>
      </w:r>
    </w:p>
    <w:p w:rsidR="000B6E75" w:rsidRDefault="000B6E75">
      <w:pPr>
        <w:pStyle w:val="ConsPlusNormal"/>
        <w:ind w:firstLine="540"/>
        <w:jc w:val="both"/>
      </w:pPr>
    </w:p>
    <w:p w:rsidR="000B6E75" w:rsidRDefault="000B6E75">
      <w:pPr>
        <w:pStyle w:val="ConsPlusTitle"/>
        <w:jc w:val="center"/>
        <w:outlineLvl w:val="2"/>
      </w:pPr>
      <w:r>
        <w:t>Предмет регулирования административного регламента</w:t>
      </w:r>
    </w:p>
    <w:p w:rsidR="000B6E75" w:rsidRDefault="000B6E75">
      <w:pPr>
        <w:pStyle w:val="ConsPlusNormal"/>
        <w:ind w:firstLine="540"/>
        <w:jc w:val="both"/>
      </w:pPr>
    </w:p>
    <w:p w:rsidR="000B6E75" w:rsidRDefault="000B6E75">
      <w:pPr>
        <w:pStyle w:val="ConsPlusNormal"/>
        <w:ind w:firstLine="540"/>
        <w:jc w:val="both"/>
      </w:pPr>
      <w:r>
        <w:t xml:space="preserve">1.1. </w:t>
      </w:r>
      <w:proofErr w:type="gramStart"/>
      <w:r>
        <w:t>Административный регламент предоставления муниципальной услуги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соответственно - административный регламент, муниципальная услуга) устанавливает порядок предоставления и стандарт предоставления муниципальной услуги.</w:t>
      </w:r>
      <w:proofErr w:type="gramEnd"/>
    </w:p>
    <w:p w:rsidR="000B6E75" w:rsidRDefault="000B6E75">
      <w:pPr>
        <w:pStyle w:val="ConsPlusNormal"/>
        <w:spacing w:before="220"/>
        <w:ind w:firstLine="540"/>
        <w:jc w:val="both"/>
      </w:pPr>
      <w:r>
        <w:t>1.2.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Управления культуры администрации города Новокузнецка (далее - уполномоченный орган) при предоставлении муниципальной услуги.</w:t>
      </w:r>
    </w:p>
    <w:p w:rsidR="000B6E75" w:rsidRDefault="000B6E75">
      <w:pPr>
        <w:pStyle w:val="ConsPlusNormal"/>
        <w:ind w:firstLine="540"/>
        <w:jc w:val="both"/>
      </w:pPr>
    </w:p>
    <w:p w:rsidR="000B6E75" w:rsidRDefault="000B6E75">
      <w:pPr>
        <w:pStyle w:val="ConsPlusTitle"/>
        <w:jc w:val="center"/>
        <w:outlineLvl w:val="2"/>
      </w:pPr>
      <w:r>
        <w:t>Круг заявителей</w:t>
      </w:r>
    </w:p>
    <w:p w:rsidR="000B6E75" w:rsidRDefault="000B6E75">
      <w:pPr>
        <w:pStyle w:val="ConsPlusNormal"/>
        <w:ind w:firstLine="540"/>
        <w:jc w:val="both"/>
      </w:pPr>
    </w:p>
    <w:p w:rsidR="000B6E75" w:rsidRDefault="000B6E75">
      <w:pPr>
        <w:pStyle w:val="ConsPlusNormal"/>
        <w:ind w:firstLine="540"/>
        <w:jc w:val="both"/>
      </w:pPr>
      <w:r>
        <w:t xml:space="preserve">1.3. </w:t>
      </w:r>
      <w:proofErr w:type="gramStart"/>
      <w:r>
        <w:t>Заявителями на получение муниципальной услуги являются юридические и физические лица, являющиеся правообладателями объекта культурного наследия (памятника истории и культуры) народов Российской Федерации местного, включенного в единый государственный реестр объектов культурного наследия (памятников истории и культуры) народов Российской Федерации (далее - объект культурного наследия местного значения), заинтересованные в проведении работ по сохранению объекта культурного наследия местного значения (далее - заявители).</w:t>
      </w:r>
      <w:proofErr w:type="gramEnd"/>
    </w:p>
    <w:p w:rsidR="000B6E75" w:rsidRDefault="000B6E75">
      <w:pPr>
        <w:pStyle w:val="ConsPlusNormal"/>
        <w:spacing w:before="220"/>
        <w:ind w:firstLine="540"/>
        <w:jc w:val="both"/>
      </w:pPr>
      <w:r>
        <w:t>1.4. Интересы заявителей могут представлять иные лица в соответствии с законодательством Российской Федерации (далее - представители заявителя).</w:t>
      </w:r>
    </w:p>
    <w:p w:rsidR="000B6E75" w:rsidRDefault="000B6E75">
      <w:pPr>
        <w:pStyle w:val="ConsPlusNormal"/>
        <w:spacing w:before="220"/>
        <w:ind w:firstLine="540"/>
        <w:jc w:val="both"/>
      </w:pPr>
      <w:r>
        <w:t>От имени физических лиц заявления могут подавать:</w:t>
      </w:r>
    </w:p>
    <w:p w:rsidR="000B6E75" w:rsidRDefault="000B6E75">
      <w:pPr>
        <w:pStyle w:val="ConsPlusNormal"/>
        <w:spacing w:before="220"/>
        <w:ind w:firstLine="540"/>
        <w:jc w:val="both"/>
      </w:pPr>
      <w:r>
        <w:t>- законные представители (родители, усыновители, опекуны) несовершеннолетних в возрасте до 14 лет;</w:t>
      </w:r>
    </w:p>
    <w:p w:rsidR="000B6E75" w:rsidRDefault="000B6E75">
      <w:pPr>
        <w:pStyle w:val="ConsPlusNormal"/>
        <w:spacing w:before="220"/>
        <w:ind w:firstLine="540"/>
        <w:jc w:val="both"/>
      </w:pPr>
      <w:r>
        <w:t>- опекуны недееспособных граждан;</w:t>
      </w:r>
    </w:p>
    <w:p w:rsidR="000B6E75" w:rsidRDefault="000B6E75">
      <w:pPr>
        <w:pStyle w:val="ConsPlusNormal"/>
        <w:spacing w:before="220"/>
        <w:ind w:firstLine="540"/>
        <w:jc w:val="both"/>
      </w:pPr>
      <w:r>
        <w:t>- представители, действующие в силу полномочий, основанных на доверенности или договоре.</w:t>
      </w:r>
    </w:p>
    <w:p w:rsidR="000B6E75" w:rsidRDefault="000B6E75">
      <w:pPr>
        <w:pStyle w:val="ConsPlusNormal"/>
        <w:spacing w:before="220"/>
        <w:ind w:firstLine="540"/>
        <w:jc w:val="both"/>
      </w:pPr>
      <w:r>
        <w:lastRenderedPageBreak/>
        <w:t>От имени юридического лица заявления могут подавать:</w:t>
      </w:r>
    </w:p>
    <w:p w:rsidR="000B6E75" w:rsidRDefault="000B6E75">
      <w:pPr>
        <w:pStyle w:val="ConsPlusNormal"/>
        <w:spacing w:before="220"/>
        <w:ind w:firstLine="540"/>
        <w:jc w:val="both"/>
      </w:pPr>
      <w:r>
        <w:t>- лица, действующие в соответствии с законом, иными правовыми актами и учредительными документами без доверенности от имени юридического лица;</w:t>
      </w:r>
    </w:p>
    <w:p w:rsidR="000B6E75" w:rsidRDefault="000B6E75">
      <w:pPr>
        <w:pStyle w:val="ConsPlusNormal"/>
        <w:spacing w:before="220"/>
        <w:ind w:firstLine="540"/>
        <w:jc w:val="both"/>
      </w:pPr>
      <w:r>
        <w:t>- представители в силу полномочий, основанных на доверенности или договоре;</w:t>
      </w:r>
    </w:p>
    <w:p w:rsidR="000B6E75" w:rsidRDefault="000B6E75">
      <w:pPr>
        <w:pStyle w:val="ConsPlusNormal"/>
        <w:spacing w:before="220"/>
        <w:ind w:firstLine="540"/>
        <w:jc w:val="both"/>
      </w:pPr>
      <w:r>
        <w:t>- участники юридического лица в предусмотренных законом случаях.</w:t>
      </w:r>
    </w:p>
    <w:p w:rsidR="000B6E75" w:rsidRDefault="000B6E75">
      <w:pPr>
        <w:pStyle w:val="ConsPlusNormal"/>
        <w:ind w:firstLine="540"/>
        <w:jc w:val="both"/>
      </w:pPr>
    </w:p>
    <w:p w:rsidR="000B6E75" w:rsidRDefault="000B6E75">
      <w:pPr>
        <w:pStyle w:val="ConsPlusTitle"/>
        <w:jc w:val="center"/>
        <w:outlineLvl w:val="2"/>
      </w:pPr>
      <w:r>
        <w:t>Требования к порядку информирования о предоставлении</w:t>
      </w:r>
    </w:p>
    <w:p w:rsidR="000B6E75" w:rsidRDefault="000B6E75">
      <w:pPr>
        <w:pStyle w:val="ConsPlusTitle"/>
        <w:jc w:val="center"/>
      </w:pPr>
      <w:r>
        <w:t>муниципальной услуги</w:t>
      </w:r>
    </w:p>
    <w:p w:rsidR="000B6E75" w:rsidRDefault="000B6E75">
      <w:pPr>
        <w:pStyle w:val="ConsPlusNormal"/>
        <w:ind w:firstLine="540"/>
        <w:jc w:val="both"/>
      </w:pPr>
    </w:p>
    <w:p w:rsidR="000B6E75" w:rsidRDefault="000B6E75">
      <w:pPr>
        <w:pStyle w:val="ConsPlusNormal"/>
        <w:ind w:firstLine="540"/>
        <w:jc w:val="both"/>
      </w:pPr>
      <w:r>
        <w:t>1.5. Информация по вопросам предоставления муниципальной услуги, сведений о ходе предоставления муниципальной услуги предоставляется:</w:t>
      </w:r>
    </w:p>
    <w:p w:rsidR="000B6E75" w:rsidRDefault="000B6E75">
      <w:pPr>
        <w:pStyle w:val="ConsPlusNormal"/>
        <w:spacing w:before="220"/>
        <w:ind w:firstLine="540"/>
        <w:jc w:val="both"/>
      </w:pPr>
      <w:r>
        <w:t>1)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сайте уполномоченного органа в информационно-телекоммуникационной сети Интернет (www.kultura-nk.ru) (далее - сайт уполномоченного органа);</w:t>
      </w:r>
    </w:p>
    <w:p w:rsidR="000B6E75" w:rsidRDefault="000B6E75">
      <w:pPr>
        <w:pStyle w:val="ConsPlusNormal"/>
        <w:spacing w:before="220"/>
        <w:ind w:firstLine="540"/>
        <w:jc w:val="both"/>
      </w:pPr>
      <w:r>
        <w:t>2) путем размещения в федеральной государственной информационной системе "Единый портал государственных и муниципальных услуг (функций)" (далее - ЕПГУ), государственной информационной системе "Комплексная информационная система оказания государственных и муниципальных услуг Кемеровской области - Кузбасса" (далее - РПГУ);</w:t>
      </w:r>
    </w:p>
    <w:p w:rsidR="000B6E75" w:rsidRDefault="000B6E75">
      <w:pPr>
        <w:pStyle w:val="ConsPlusNormal"/>
        <w:spacing w:before="220"/>
        <w:ind w:firstLine="540"/>
        <w:jc w:val="both"/>
      </w:pPr>
      <w:r>
        <w:t>3)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B6E75" w:rsidRDefault="000B6E75">
      <w:pPr>
        <w:pStyle w:val="ConsPlusNormal"/>
        <w:spacing w:before="220"/>
        <w:ind w:firstLine="540"/>
        <w:jc w:val="both"/>
      </w:pPr>
      <w:r>
        <w:t>4) путем публикации информационных материалов в средствах массовой информации;</w:t>
      </w:r>
    </w:p>
    <w:p w:rsidR="000B6E75" w:rsidRDefault="000B6E75">
      <w:pPr>
        <w:pStyle w:val="ConsPlusNormal"/>
        <w:spacing w:before="220"/>
        <w:ind w:firstLine="540"/>
        <w:jc w:val="both"/>
      </w:pPr>
      <w:r>
        <w:t>5) посредством ответов на письменные обращения.</w:t>
      </w:r>
    </w:p>
    <w:p w:rsidR="000B6E75" w:rsidRDefault="000B6E75">
      <w:pPr>
        <w:pStyle w:val="ConsPlusNormal"/>
        <w:spacing w:before="220"/>
        <w:ind w:firstLine="540"/>
        <w:jc w:val="both"/>
      </w:pPr>
      <w:r>
        <w:t>1.6.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B6E75" w:rsidRDefault="000B6E75">
      <w:pPr>
        <w:pStyle w:val="ConsPlusNormal"/>
        <w:ind w:firstLine="540"/>
        <w:jc w:val="both"/>
      </w:pPr>
    </w:p>
    <w:p w:rsidR="000B6E75" w:rsidRDefault="000B6E75">
      <w:pPr>
        <w:pStyle w:val="ConsPlusTitle"/>
        <w:jc w:val="center"/>
        <w:outlineLvl w:val="1"/>
      </w:pPr>
      <w:r>
        <w:t>2. Стандарт предоставления муниципальной услуги</w:t>
      </w:r>
    </w:p>
    <w:p w:rsidR="000B6E75" w:rsidRDefault="000B6E75">
      <w:pPr>
        <w:pStyle w:val="ConsPlusNormal"/>
        <w:ind w:firstLine="540"/>
        <w:jc w:val="both"/>
      </w:pPr>
    </w:p>
    <w:p w:rsidR="000B6E75" w:rsidRDefault="000B6E75">
      <w:pPr>
        <w:pStyle w:val="ConsPlusNormal"/>
        <w:ind w:firstLine="540"/>
        <w:jc w:val="both"/>
      </w:pPr>
      <w:r>
        <w:t>2.1. Наименование муниципальной услуги: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0B6E75" w:rsidRDefault="000B6E75">
      <w:pPr>
        <w:pStyle w:val="ConsPlusNormal"/>
        <w:ind w:firstLine="540"/>
        <w:jc w:val="both"/>
      </w:pPr>
    </w:p>
    <w:p w:rsidR="000B6E75" w:rsidRDefault="000B6E75">
      <w:pPr>
        <w:pStyle w:val="ConsPlusTitle"/>
        <w:jc w:val="center"/>
        <w:outlineLvl w:val="2"/>
      </w:pPr>
      <w:r>
        <w:t>Наименование органа, предоставляющего муниципальную услугу</w:t>
      </w:r>
    </w:p>
    <w:p w:rsidR="000B6E75" w:rsidRDefault="000B6E75">
      <w:pPr>
        <w:pStyle w:val="ConsPlusNormal"/>
        <w:ind w:firstLine="540"/>
        <w:jc w:val="both"/>
      </w:pPr>
    </w:p>
    <w:p w:rsidR="000B6E75" w:rsidRDefault="000B6E75">
      <w:pPr>
        <w:pStyle w:val="ConsPlusNormal"/>
        <w:ind w:firstLine="540"/>
        <w:jc w:val="both"/>
      </w:pPr>
      <w:r>
        <w:t>2.2. Предоставление муниципальной услуги осуществляется уполномоченным органом.</w:t>
      </w:r>
    </w:p>
    <w:p w:rsidR="000B6E75" w:rsidRDefault="000B6E75">
      <w:pPr>
        <w:pStyle w:val="ConsPlusNormal"/>
        <w:spacing w:before="220"/>
        <w:ind w:firstLine="540"/>
        <w:jc w:val="both"/>
      </w:pPr>
      <w:r>
        <w:t xml:space="preserve">2.3. </w:t>
      </w:r>
      <w:proofErr w:type="gramStart"/>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0B6E75" w:rsidRDefault="000B6E75">
      <w:pPr>
        <w:pStyle w:val="ConsPlusNormal"/>
        <w:ind w:firstLine="540"/>
        <w:jc w:val="both"/>
      </w:pPr>
    </w:p>
    <w:p w:rsidR="000B6E75" w:rsidRDefault="000B6E75">
      <w:pPr>
        <w:pStyle w:val="ConsPlusTitle"/>
        <w:jc w:val="center"/>
        <w:outlineLvl w:val="2"/>
      </w:pPr>
      <w:r>
        <w:t>Описание результата предоставления муниципальной услуги</w:t>
      </w:r>
    </w:p>
    <w:p w:rsidR="000B6E75" w:rsidRDefault="000B6E75">
      <w:pPr>
        <w:pStyle w:val="ConsPlusNormal"/>
        <w:ind w:firstLine="540"/>
        <w:jc w:val="both"/>
      </w:pPr>
    </w:p>
    <w:p w:rsidR="000B6E75" w:rsidRDefault="000B6E75">
      <w:pPr>
        <w:pStyle w:val="ConsPlusNormal"/>
        <w:ind w:firstLine="540"/>
        <w:jc w:val="both"/>
      </w:pPr>
      <w:r>
        <w:t>2.4. Результатом предоставления муниципальной услуги является:</w:t>
      </w:r>
    </w:p>
    <w:p w:rsidR="000B6E75" w:rsidRDefault="000B6E75">
      <w:pPr>
        <w:pStyle w:val="ConsPlusNormal"/>
        <w:spacing w:before="220"/>
        <w:ind w:firstLine="540"/>
        <w:jc w:val="both"/>
      </w:pPr>
      <w:r>
        <w:t>1) согласование проектной документации на проведение работ по сохранению объекта культурного наследия местного значения;</w:t>
      </w:r>
    </w:p>
    <w:p w:rsidR="000B6E75" w:rsidRDefault="000B6E75">
      <w:pPr>
        <w:pStyle w:val="ConsPlusNormal"/>
        <w:spacing w:before="220"/>
        <w:ind w:firstLine="540"/>
        <w:jc w:val="both"/>
      </w:pPr>
      <w:r>
        <w:t>2) отказ в согласовании проектной документации на проведение работ по сохранению объекта культурного наследия местного значения.</w:t>
      </w:r>
    </w:p>
    <w:p w:rsidR="000B6E75" w:rsidRDefault="000B6E75">
      <w:pPr>
        <w:pStyle w:val="ConsPlusNormal"/>
        <w:spacing w:before="220"/>
        <w:ind w:firstLine="540"/>
        <w:jc w:val="both"/>
      </w:pPr>
      <w:r>
        <w:t xml:space="preserve">2.5. </w:t>
      </w:r>
      <w:proofErr w:type="gramStart"/>
      <w:r>
        <w:t xml:space="preserve">Процедура предоставления муниципальной услуги завершается путем выдачи заявителю письма о </w:t>
      </w:r>
      <w:hyperlink r:id="rId5">
        <w:r>
          <w:rPr>
            <w:color w:val="0000FF"/>
          </w:rPr>
          <w:t>согласовании</w:t>
        </w:r>
      </w:hyperlink>
      <w:r>
        <w:t xml:space="preserve"> проектной документации на проведение работ по сохранению объекта культурного наследия местного значения, оформленного по рекомендуемому образцу согласно приложению N 3 к порядку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w:t>
      </w:r>
      <w:proofErr w:type="gramEnd"/>
      <w:r>
        <w:t xml:space="preserve"> </w:t>
      </w:r>
      <w:proofErr w:type="gramStart"/>
      <w:r>
        <w:t>Федерации, или выявленного объекта культурного наследия, утвержденному приказом Министерства культуры Российской Федерации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либо письма об отказе в согласовании проектной документации</w:t>
      </w:r>
      <w:proofErr w:type="gramEnd"/>
      <w:r>
        <w:t xml:space="preserve"> на проведение работ по сохранению объекта культурного наследия местного значения.</w:t>
      </w:r>
    </w:p>
    <w:p w:rsidR="000B6E75" w:rsidRDefault="000B6E75">
      <w:pPr>
        <w:pStyle w:val="ConsPlusNormal"/>
        <w:spacing w:before="220"/>
        <w:ind w:firstLine="540"/>
        <w:jc w:val="both"/>
      </w:pPr>
      <w:r>
        <w:t>Результат предоставления муниципальной услуги выдается лично на руки заявителю (представителю заявителя) либо направляется заявителю почтовым отправлением или на адрес электронной почты.</w:t>
      </w:r>
    </w:p>
    <w:p w:rsidR="000B6E75" w:rsidRDefault="000B6E75">
      <w:pPr>
        <w:pStyle w:val="ConsPlusNormal"/>
        <w:ind w:firstLine="540"/>
        <w:jc w:val="both"/>
      </w:pPr>
    </w:p>
    <w:p w:rsidR="000B6E75" w:rsidRDefault="000B6E75">
      <w:pPr>
        <w:pStyle w:val="ConsPlusTitle"/>
        <w:jc w:val="center"/>
        <w:outlineLvl w:val="2"/>
      </w:pPr>
      <w:r>
        <w:t>Срок предоставления муниципальной услуги</w:t>
      </w:r>
    </w:p>
    <w:p w:rsidR="000B6E75" w:rsidRDefault="000B6E75">
      <w:pPr>
        <w:pStyle w:val="ConsPlusNormal"/>
        <w:ind w:firstLine="540"/>
        <w:jc w:val="both"/>
      </w:pPr>
    </w:p>
    <w:p w:rsidR="000B6E75" w:rsidRDefault="000B6E75">
      <w:pPr>
        <w:pStyle w:val="ConsPlusNormal"/>
        <w:ind w:firstLine="540"/>
        <w:jc w:val="both"/>
      </w:pPr>
      <w:r>
        <w:t xml:space="preserve">2.6. Муниципальная услуга предоставляется в срок не более 30 рабочих дней </w:t>
      </w:r>
      <w:proofErr w:type="gramStart"/>
      <w:r>
        <w:t>с даты регистрации</w:t>
      </w:r>
      <w:proofErr w:type="gramEnd"/>
      <w:r>
        <w:t xml:space="preserve"> (присвоения входящего номера) заявления о предоставлении муниципальной услуги с прилагаемыми документами в уполномоченном органе.</w:t>
      </w:r>
    </w:p>
    <w:p w:rsidR="000B6E75" w:rsidRDefault="000B6E75">
      <w:pPr>
        <w:pStyle w:val="ConsPlusNormal"/>
        <w:ind w:firstLine="540"/>
        <w:jc w:val="both"/>
      </w:pPr>
    </w:p>
    <w:p w:rsidR="000B6E75" w:rsidRDefault="000B6E75">
      <w:pPr>
        <w:pStyle w:val="ConsPlusTitle"/>
        <w:jc w:val="center"/>
        <w:outlineLvl w:val="2"/>
      </w:pPr>
      <w:r>
        <w:t>Нормативные правовые акты, регулирующие предоставление</w:t>
      </w:r>
    </w:p>
    <w:p w:rsidR="000B6E75" w:rsidRDefault="000B6E75">
      <w:pPr>
        <w:pStyle w:val="ConsPlusTitle"/>
        <w:jc w:val="center"/>
      </w:pPr>
      <w:r>
        <w:t>муниципальной услуги</w:t>
      </w:r>
    </w:p>
    <w:p w:rsidR="000B6E75" w:rsidRDefault="000B6E75">
      <w:pPr>
        <w:pStyle w:val="ConsPlusNormal"/>
        <w:ind w:firstLine="540"/>
        <w:jc w:val="both"/>
      </w:pPr>
    </w:p>
    <w:p w:rsidR="000B6E75" w:rsidRDefault="000B6E75">
      <w:pPr>
        <w:pStyle w:val="ConsPlusNormal"/>
        <w:ind w:firstLine="540"/>
        <w:jc w:val="both"/>
      </w:pPr>
      <w: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уполномоченного органа, в федеральном реестре, на ЕПГУ, РПГУ.</w:t>
      </w:r>
    </w:p>
    <w:p w:rsidR="000B6E75" w:rsidRDefault="000B6E75">
      <w:pPr>
        <w:pStyle w:val="ConsPlusNormal"/>
        <w:ind w:firstLine="540"/>
        <w:jc w:val="both"/>
      </w:pPr>
    </w:p>
    <w:p w:rsidR="000B6E75" w:rsidRDefault="000B6E75">
      <w:pPr>
        <w:pStyle w:val="ConsPlusTitle"/>
        <w:jc w:val="center"/>
        <w:outlineLvl w:val="2"/>
      </w:pPr>
      <w:r>
        <w:t>Исчерпывающий перечень документов, необходимых</w:t>
      </w:r>
    </w:p>
    <w:p w:rsidR="000B6E75" w:rsidRDefault="000B6E75">
      <w:pPr>
        <w:pStyle w:val="ConsPlusTitle"/>
        <w:jc w:val="center"/>
      </w:pPr>
      <w:r>
        <w:t>в соответствии с законодательными или иными нормативными</w:t>
      </w:r>
    </w:p>
    <w:p w:rsidR="000B6E75" w:rsidRDefault="000B6E75">
      <w:pPr>
        <w:pStyle w:val="ConsPlusTitle"/>
        <w:jc w:val="center"/>
      </w:pPr>
      <w:r>
        <w:t>правовыми актами для предоставления муниципальной услуги,</w:t>
      </w:r>
    </w:p>
    <w:p w:rsidR="000B6E75" w:rsidRDefault="000B6E75">
      <w:pPr>
        <w:pStyle w:val="ConsPlusTitle"/>
        <w:jc w:val="center"/>
      </w:pPr>
      <w:r>
        <w:t>услуг, необходимых и обязательных для предоставления</w:t>
      </w:r>
    </w:p>
    <w:p w:rsidR="000B6E75" w:rsidRDefault="000B6E75">
      <w:pPr>
        <w:pStyle w:val="ConsPlusTitle"/>
        <w:jc w:val="center"/>
      </w:pPr>
      <w:r>
        <w:t>муниципальной услуги</w:t>
      </w:r>
    </w:p>
    <w:p w:rsidR="000B6E75" w:rsidRDefault="000B6E75">
      <w:pPr>
        <w:pStyle w:val="ConsPlusNormal"/>
        <w:ind w:firstLine="540"/>
        <w:jc w:val="both"/>
      </w:pPr>
    </w:p>
    <w:p w:rsidR="000B6E75" w:rsidRDefault="000B6E75">
      <w:pPr>
        <w:pStyle w:val="ConsPlusNormal"/>
        <w:ind w:firstLine="540"/>
        <w:jc w:val="both"/>
      </w:pPr>
      <w:bookmarkStart w:id="1" w:name="P104"/>
      <w:bookmarkEnd w:id="1"/>
      <w:r>
        <w:t>2.8. Для предоставления муниципальной услуги в уполномоченный орган представляются следующие документы:</w:t>
      </w:r>
    </w:p>
    <w:p w:rsidR="000B6E75" w:rsidRDefault="000B6E75">
      <w:pPr>
        <w:pStyle w:val="ConsPlusNormal"/>
        <w:spacing w:before="220"/>
        <w:ind w:firstLine="540"/>
        <w:jc w:val="both"/>
      </w:pPr>
      <w:r>
        <w:t xml:space="preserve">1) </w:t>
      </w:r>
      <w:hyperlink w:anchor="P627">
        <w:r>
          <w:rPr>
            <w:color w:val="0000FF"/>
          </w:rPr>
          <w:t>заявление</w:t>
        </w:r>
      </w:hyperlink>
      <w:r>
        <w:t xml:space="preserve"> о согласовании проектной документации на проведение работ по сохранению объекта культурного наследия местного значения по форме согласно приложению N 1 к настоящему административному регламенту, подписанное руководителем юридического лица, </w:t>
      </w:r>
      <w:r>
        <w:lastRenderedPageBreak/>
        <w:t>физическим лицом либо их уполномоченными представителями, подлинник в 1 (одном) экземпляре;</w:t>
      </w:r>
    </w:p>
    <w:p w:rsidR="000B6E75" w:rsidRDefault="000B6E75">
      <w:pPr>
        <w:pStyle w:val="ConsPlusNormal"/>
        <w:spacing w:before="220"/>
        <w:ind w:firstLine="540"/>
        <w:jc w:val="both"/>
      </w:pPr>
      <w:r>
        <w:t xml:space="preserve">2) проектная документация на проведение работ по сохранению объекта культурного наследия местного значения, подлинник в прошитом и пронумерованном </w:t>
      </w:r>
      <w:proofErr w:type="gramStart"/>
      <w:r>
        <w:t>виде</w:t>
      </w:r>
      <w:proofErr w:type="gramEnd"/>
      <w:r>
        <w:t xml:space="preserve"> в 2 (двух) экземплярах на бумажном и электронном носителях в формате переносимого документа (PDF);</w:t>
      </w:r>
    </w:p>
    <w:p w:rsidR="000B6E75" w:rsidRDefault="000B6E75">
      <w:pPr>
        <w:pStyle w:val="ConsPlusNormal"/>
        <w:spacing w:before="220"/>
        <w:ind w:firstLine="540"/>
        <w:jc w:val="both"/>
      </w:pPr>
      <w:r>
        <w:t>3)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местного значения, подлинник в 2 (двух) экземплярах на бумажном носителях и электронном носителе в формате переносимого документа (PDF);</w:t>
      </w:r>
    </w:p>
    <w:p w:rsidR="000B6E75" w:rsidRDefault="000B6E75">
      <w:pPr>
        <w:pStyle w:val="ConsPlusNormal"/>
        <w:spacing w:before="220"/>
        <w:ind w:firstLine="540"/>
        <w:jc w:val="both"/>
      </w:pPr>
      <w:r>
        <w:t>4)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p>
    <w:p w:rsidR="000B6E75" w:rsidRDefault="000B6E75">
      <w:pPr>
        <w:pStyle w:val="ConsPlusNormal"/>
        <w:spacing w:before="220"/>
        <w:ind w:firstLine="540"/>
        <w:jc w:val="both"/>
      </w:pPr>
      <w:r>
        <w:t xml:space="preserve">2.9. </w:t>
      </w:r>
      <w:proofErr w:type="gramStart"/>
      <w:r>
        <w:t>Структура разделов проектной документации на проведение работ по сохранению объекта культурного наследия местного значения (далее также - проектная документация) определяется заданием на проведение работ по сохранению объекта культурного наследия местного значения, выдаваемым уполномоченным органом, в зависимости от состояния, наличия и степени проработки ранее подготовленной проектной документации, вида и состава работ по сохранению, осуществляемых на объекте культурного наследия местного значения.</w:t>
      </w:r>
      <w:proofErr w:type="gramEnd"/>
    </w:p>
    <w:p w:rsidR="000B6E75" w:rsidRDefault="000B6E75">
      <w:pPr>
        <w:pStyle w:val="ConsPlusNormal"/>
        <w:spacing w:before="220"/>
        <w:ind w:firstLine="540"/>
        <w:jc w:val="both"/>
      </w:pPr>
      <w:r>
        <w:t>Независимо от объема разрабатываемой проектной документации, стадии проекта реставрации и приспособления, "Эскизный проект", "Проект" и "Рабочая проектная документация" не могут быть объединены.</w:t>
      </w:r>
    </w:p>
    <w:p w:rsidR="000B6E75" w:rsidRDefault="000B6E75">
      <w:pPr>
        <w:pStyle w:val="ConsPlusNormal"/>
        <w:spacing w:before="220"/>
        <w:ind w:firstLine="540"/>
        <w:jc w:val="both"/>
      </w:pPr>
      <w:r>
        <w:t>Проектные предложения на стадии "Эскизный проект" (архитектурные и конструктивные решения) в составе проекта реставрации и приспособления включают в себя основные принципы приспособления к современному использованию в соответствии с заключением о возможности приспособления, подготавливаемым проектной организацией в составе раздела "Предварительные работы".</w:t>
      </w:r>
    </w:p>
    <w:p w:rsidR="000B6E75" w:rsidRDefault="000B6E75">
      <w:pPr>
        <w:pStyle w:val="ConsPlusNormal"/>
        <w:spacing w:before="220"/>
        <w:ind w:firstLine="540"/>
        <w:jc w:val="both"/>
      </w:pPr>
      <w:r>
        <w:t>2.10. Заявление о согласовании проектной документации на проведение работ по сохранению объекта культурного наследия местного значения (далее - заявление) размещается:</w:t>
      </w:r>
    </w:p>
    <w:p w:rsidR="000B6E75" w:rsidRDefault="000B6E75">
      <w:pPr>
        <w:pStyle w:val="ConsPlusNormal"/>
        <w:spacing w:before="220"/>
        <w:ind w:firstLine="540"/>
        <w:jc w:val="both"/>
      </w:pPr>
      <w:r>
        <w:t>1) в печатном виде на информационных стендах в местах предоставления муниципальной услуги;</w:t>
      </w:r>
    </w:p>
    <w:p w:rsidR="000B6E75" w:rsidRDefault="000B6E75">
      <w:pPr>
        <w:pStyle w:val="ConsPlusNormal"/>
        <w:spacing w:before="220"/>
        <w:ind w:firstLine="540"/>
        <w:jc w:val="both"/>
      </w:pPr>
      <w:r>
        <w:t>2) в электронной форме в информационно-телекоммуникационной сети Интернет на сайте уполномоченного органа, на ЕПГУ, РПГУ.</w:t>
      </w:r>
    </w:p>
    <w:p w:rsidR="000B6E75" w:rsidRDefault="000B6E75">
      <w:pPr>
        <w:pStyle w:val="ConsPlusNormal"/>
        <w:spacing w:before="220"/>
        <w:ind w:firstLine="540"/>
        <w:jc w:val="both"/>
      </w:pPr>
      <w:r>
        <w:t xml:space="preserve">2.11. Заявитель или представитель заявителя представляет (направляет) заявление и документы, указанные в </w:t>
      </w:r>
      <w:hyperlink w:anchor="P104">
        <w:r>
          <w:rPr>
            <w:color w:val="0000FF"/>
          </w:rPr>
          <w:t>пункте 2.8</w:t>
        </w:r>
      </w:hyperlink>
      <w:r>
        <w:t xml:space="preserve"> настоящего административного регламента, в уполномоченный орган путем личного обращения, посредством почтовой связи, ЕПГУ, РПГУ (при наличии технической возможности).</w:t>
      </w:r>
    </w:p>
    <w:p w:rsidR="000B6E75" w:rsidRDefault="000B6E75">
      <w:pPr>
        <w:pStyle w:val="ConsPlusNormal"/>
        <w:spacing w:before="220"/>
        <w:ind w:firstLine="540"/>
        <w:jc w:val="both"/>
      </w:pPr>
      <w:r>
        <w:t>2.12. Направление заявления и документов приравнивается к согласию заявителя или представителя заявителя с обработкой его персональных данных в целях и объеме, необходимых для предоставления муниципальной услуги.</w:t>
      </w:r>
    </w:p>
    <w:p w:rsidR="000B6E75" w:rsidRDefault="000B6E75">
      <w:pPr>
        <w:pStyle w:val="ConsPlusNormal"/>
        <w:spacing w:before="220"/>
        <w:ind w:firstLine="540"/>
        <w:jc w:val="both"/>
      </w:pPr>
      <w:r>
        <w:t>2.13. Уполномоченный орган не вправе требовать от заявителя или его представителя:</w:t>
      </w:r>
    </w:p>
    <w:p w:rsidR="000B6E75" w:rsidRDefault="000B6E75">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муниципальной услуги;</w:t>
      </w:r>
    </w:p>
    <w:p w:rsidR="000B6E75" w:rsidRDefault="000B6E75">
      <w:pPr>
        <w:pStyle w:val="ConsPlusNormal"/>
        <w:spacing w:before="220"/>
        <w:ind w:firstLine="540"/>
        <w:jc w:val="both"/>
      </w:pPr>
      <w:proofErr w:type="gramStart"/>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w:t>
      </w:r>
      <w:proofErr w:type="gramEnd"/>
      <w:r>
        <w:t xml:space="preserve">, включенных в определенный </w:t>
      </w:r>
      <w:hyperlink r:id="rId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0B6E75" w:rsidRDefault="000B6E75">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6E75" w:rsidRDefault="000B6E7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6E75" w:rsidRDefault="000B6E7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6E75" w:rsidRDefault="000B6E7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6E75" w:rsidRDefault="000B6E75">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t xml:space="preserve"> за доставленные неудобства;</w:t>
      </w:r>
    </w:p>
    <w:p w:rsidR="000B6E75" w:rsidRDefault="000B6E75">
      <w:pPr>
        <w:pStyle w:val="ConsPlusNormal"/>
        <w:spacing w:before="220"/>
        <w:ind w:firstLine="540"/>
        <w:jc w:val="both"/>
      </w:pPr>
      <w:proofErr w:type="gramStart"/>
      <w:r>
        <w:t xml:space="preserve">4) представления на бумажном носителе документов и информации, электронные образы которых ранее были заверены в соответствии с </w:t>
      </w:r>
      <w:hyperlink r:id="rId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B6E75" w:rsidRDefault="000B6E75">
      <w:pPr>
        <w:pStyle w:val="ConsPlusNormal"/>
        <w:ind w:firstLine="540"/>
        <w:jc w:val="both"/>
      </w:pPr>
    </w:p>
    <w:p w:rsidR="000B6E75" w:rsidRDefault="000B6E75">
      <w:pPr>
        <w:pStyle w:val="ConsPlusTitle"/>
        <w:jc w:val="center"/>
        <w:outlineLvl w:val="2"/>
      </w:pPr>
      <w:r>
        <w:t>Исчерпывающий перечень документов, необходимых</w:t>
      </w:r>
    </w:p>
    <w:p w:rsidR="000B6E75" w:rsidRDefault="000B6E75">
      <w:pPr>
        <w:pStyle w:val="ConsPlusTitle"/>
        <w:jc w:val="center"/>
      </w:pPr>
      <w:r>
        <w:t>для предоставления муниципальной услуги, которые находятся</w:t>
      </w:r>
    </w:p>
    <w:p w:rsidR="000B6E75" w:rsidRDefault="000B6E75">
      <w:pPr>
        <w:pStyle w:val="ConsPlusTitle"/>
        <w:jc w:val="center"/>
      </w:pPr>
      <w:r>
        <w:t>в распоряжении органов, участвующих в предоставлении</w:t>
      </w:r>
    </w:p>
    <w:p w:rsidR="000B6E75" w:rsidRDefault="000B6E75">
      <w:pPr>
        <w:pStyle w:val="ConsPlusTitle"/>
        <w:jc w:val="center"/>
      </w:pPr>
      <w:r>
        <w:t>муниципальной услуги</w:t>
      </w:r>
    </w:p>
    <w:p w:rsidR="000B6E75" w:rsidRDefault="000B6E75">
      <w:pPr>
        <w:pStyle w:val="ConsPlusNormal"/>
        <w:ind w:firstLine="540"/>
        <w:jc w:val="both"/>
      </w:pPr>
    </w:p>
    <w:p w:rsidR="000B6E75" w:rsidRDefault="000B6E75">
      <w:pPr>
        <w:pStyle w:val="ConsPlusNormal"/>
        <w:ind w:firstLine="540"/>
        <w:jc w:val="both"/>
      </w:pPr>
      <w:bookmarkStart w:id="2" w:name="P132"/>
      <w:bookmarkEnd w:id="2"/>
      <w:r>
        <w:t>2.14. Перечень документов, находящихся в распоряжении государственных органов, органов местного самоуправления, иных организаций, участвующих в предоставлении муниципальной услуги, которые заявитель вправе представить самостоятельно:</w:t>
      </w:r>
    </w:p>
    <w:p w:rsidR="000B6E75" w:rsidRDefault="000B6E75">
      <w:pPr>
        <w:pStyle w:val="ConsPlusNormal"/>
        <w:spacing w:before="220"/>
        <w:ind w:firstLine="540"/>
        <w:jc w:val="both"/>
      </w:pPr>
      <w:r>
        <w:t xml:space="preserve">1) лицензия на осуществление деятельности по сохранению объектов культурного наследия </w:t>
      </w:r>
      <w:r>
        <w:lastRenderedPageBreak/>
        <w:t>(памятников истории и культуры) народов Российской Федерации;</w:t>
      </w:r>
    </w:p>
    <w:p w:rsidR="000B6E75" w:rsidRDefault="000B6E75">
      <w:pPr>
        <w:pStyle w:val="ConsPlusNormal"/>
        <w:spacing w:before="220"/>
        <w:ind w:firstLine="540"/>
        <w:jc w:val="both"/>
      </w:pPr>
      <w:r>
        <w:t>2) задание на проведение работ по сохранению объекта культурного наследия местного значения;</w:t>
      </w:r>
    </w:p>
    <w:p w:rsidR="000B6E75" w:rsidRDefault="000B6E75">
      <w:pPr>
        <w:pStyle w:val="ConsPlusNormal"/>
        <w:spacing w:before="220"/>
        <w:ind w:firstLine="540"/>
        <w:jc w:val="both"/>
      </w:pPr>
      <w:r>
        <w:t>3) копия документа, подтверждающего право собственности или владения, право на которое зарегистрировано в Едином государственном реестре недвижимости (для физического лица), подлинник, 1 (одна) копия (сверка копии с подлинником, возврат подлинника заявителю).</w:t>
      </w:r>
    </w:p>
    <w:p w:rsidR="000B6E75" w:rsidRDefault="000B6E75">
      <w:pPr>
        <w:pStyle w:val="ConsPlusNormal"/>
        <w:spacing w:before="220"/>
        <w:ind w:firstLine="540"/>
        <w:jc w:val="both"/>
      </w:pPr>
      <w:r>
        <w:t>Копия документа, подтверждающего право собственности или владения, представляется заявителем самостоятельно, если указанный документ (его копии или сведения, содержащиеся в нем) отсутствует в Едином государственном реестре недвижимости.</w:t>
      </w:r>
    </w:p>
    <w:p w:rsidR="000B6E75" w:rsidRDefault="000B6E75">
      <w:pPr>
        <w:pStyle w:val="ConsPlusNormal"/>
        <w:spacing w:before="220"/>
        <w:ind w:firstLine="540"/>
        <w:jc w:val="both"/>
      </w:pPr>
      <w:r>
        <w:t xml:space="preserve">2.15. Документы, указанные в </w:t>
      </w:r>
      <w:hyperlink w:anchor="P132">
        <w:r>
          <w:rPr>
            <w:color w:val="0000FF"/>
          </w:rPr>
          <w:t>пункте 2.14</w:t>
        </w:r>
      </w:hyperlink>
      <w:r>
        <w:t xml:space="preserve"> настоящего административного регламента,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0B6E75" w:rsidRDefault="000B6E75">
      <w:pPr>
        <w:pStyle w:val="ConsPlusNormal"/>
        <w:spacing w:before="220"/>
        <w:ind w:firstLine="540"/>
        <w:jc w:val="both"/>
      </w:pPr>
      <w:r>
        <w:t xml:space="preserve">Межведомственное информационное взаимодействие осуществляется в соответствии с требованиями Федерального </w:t>
      </w:r>
      <w:hyperlink r:id="rId8">
        <w:r>
          <w:rPr>
            <w:color w:val="0000FF"/>
          </w:rPr>
          <w:t>закона</w:t>
        </w:r>
      </w:hyperlink>
      <w:r>
        <w:t xml:space="preserve"> N 210-ФЗ.</w:t>
      </w:r>
    </w:p>
    <w:p w:rsidR="000B6E75" w:rsidRDefault="000B6E75">
      <w:pPr>
        <w:pStyle w:val="ConsPlusNormal"/>
        <w:spacing w:before="220"/>
        <w:ind w:firstLine="540"/>
        <w:jc w:val="both"/>
      </w:pPr>
      <w:r>
        <w:t xml:space="preserve">2.16. Заявитель вправе представить документы, указанные в </w:t>
      </w:r>
      <w:hyperlink w:anchor="P132">
        <w:r>
          <w:rPr>
            <w:color w:val="0000FF"/>
          </w:rPr>
          <w:t>пункте 2.14</w:t>
        </w:r>
      </w:hyperlink>
      <w:r>
        <w:t xml:space="preserve"> настоящего административного регламента, по собственной инициативе.</w:t>
      </w:r>
    </w:p>
    <w:p w:rsidR="000B6E75" w:rsidRDefault="000B6E75">
      <w:pPr>
        <w:pStyle w:val="ConsPlusNormal"/>
        <w:spacing w:before="220"/>
        <w:ind w:firstLine="540"/>
        <w:jc w:val="both"/>
      </w:pPr>
      <w:r>
        <w:t xml:space="preserve">2.17. Непредставление заявителем документов, указанных в </w:t>
      </w:r>
      <w:hyperlink w:anchor="P132">
        <w:r>
          <w:rPr>
            <w:color w:val="0000FF"/>
          </w:rPr>
          <w:t>пункте 2.14</w:t>
        </w:r>
      </w:hyperlink>
      <w:r>
        <w:t xml:space="preserve"> настоящего административного регламента, не является основанием для отказа в предоставлении муниципальной услуги.</w:t>
      </w:r>
    </w:p>
    <w:p w:rsidR="000B6E75" w:rsidRDefault="000B6E75">
      <w:pPr>
        <w:pStyle w:val="ConsPlusNormal"/>
        <w:ind w:firstLine="540"/>
        <w:jc w:val="both"/>
      </w:pPr>
    </w:p>
    <w:p w:rsidR="000B6E75" w:rsidRDefault="000B6E75">
      <w:pPr>
        <w:pStyle w:val="ConsPlusTitle"/>
        <w:jc w:val="center"/>
        <w:outlineLvl w:val="2"/>
      </w:pPr>
      <w:r>
        <w:t>Исчерпывающий перечень оснований для отказа в приеме</w:t>
      </w:r>
    </w:p>
    <w:p w:rsidR="000B6E75" w:rsidRDefault="000B6E75">
      <w:pPr>
        <w:pStyle w:val="ConsPlusTitle"/>
        <w:jc w:val="center"/>
      </w:pPr>
      <w:r>
        <w:t xml:space="preserve">документов, необходимых для предоставления </w:t>
      </w:r>
      <w:proofErr w:type="gramStart"/>
      <w:r>
        <w:t>муниципальной</w:t>
      </w:r>
      <w:proofErr w:type="gramEnd"/>
    </w:p>
    <w:p w:rsidR="000B6E75" w:rsidRDefault="000B6E75">
      <w:pPr>
        <w:pStyle w:val="ConsPlusTitle"/>
        <w:jc w:val="center"/>
      </w:pPr>
      <w:r>
        <w:t>услуги</w:t>
      </w:r>
    </w:p>
    <w:p w:rsidR="000B6E75" w:rsidRDefault="000B6E75">
      <w:pPr>
        <w:pStyle w:val="ConsPlusNormal"/>
        <w:ind w:firstLine="540"/>
        <w:jc w:val="both"/>
      </w:pPr>
    </w:p>
    <w:p w:rsidR="000B6E75" w:rsidRDefault="000B6E75">
      <w:pPr>
        <w:pStyle w:val="ConsPlusNormal"/>
        <w:ind w:firstLine="540"/>
        <w:jc w:val="both"/>
      </w:pPr>
      <w:bookmarkStart w:id="3" w:name="P146"/>
      <w:bookmarkEnd w:id="3"/>
      <w:r>
        <w:t xml:space="preserve">2.18. Основанием для отказа в приеме документов, необходимых для предоставления муниципальной услуги, является выявление </w:t>
      </w:r>
      <w:proofErr w:type="gramStart"/>
      <w:r>
        <w:t>несоблюдения условий признания действительности усиленной квалифицированной электронной подписи</w:t>
      </w:r>
      <w:proofErr w:type="gramEnd"/>
      <w:r>
        <w:t xml:space="preserve"> в заявлении, установленных </w:t>
      </w:r>
      <w:hyperlink r:id="rId9">
        <w:r>
          <w:rPr>
            <w:color w:val="0000FF"/>
          </w:rPr>
          <w:t>статьей 11</w:t>
        </w:r>
      </w:hyperlink>
      <w:r>
        <w:t xml:space="preserve"> Федерального закона от 06.04.2011 N 63-ФЗ "Об электронной подписи".</w:t>
      </w:r>
    </w:p>
    <w:p w:rsidR="000B6E75" w:rsidRDefault="000B6E75">
      <w:pPr>
        <w:pStyle w:val="ConsPlusNormal"/>
        <w:spacing w:before="220"/>
        <w:ind w:firstLine="540"/>
        <w:jc w:val="both"/>
      </w:pPr>
      <w:r>
        <w:t>Отказ в приеме заявления и документов, необходимых для предоставления муниципальной услуги, в иных случаях не допускается.</w:t>
      </w:r>
    </w:p>
    <w:p w:rsidR="000B6E75" w:rsidRDefault="000B6E75">
      <w:pPr>
        <w:pStyle w:val="ConsPlusNormal"/>
        <w:ind w:firstLine="540"/>
        <w:jc w:val="both"/>
      </w:pPr>
    </w:p>
    <w:p w:rsidR="000B6E75" w:rsidRDefault="000B6E75">
      <w:pPr>
        <w:pStyle w:val="ConsPlusTitle"/>
        <w:jc w:val="center"/>
        <w:outlineLvl w:val="2"/>
      </w:pPr>
      <w:r>
        <w:t>Исчерпывающий перечень оснований для приостановления или</w:t>
      </w:r>
    </w:p>
    <w:p w:rsidR="000B6E75" w:rsidRDefault="000B6E75">
      <w:pPr>
        <w:pStyle w:val="ConsPlusTitle"/>
        <w:jc w:val="center"/>
      </w:pPr>
      <w:r>
        <w:t>отказа в предоставлении муниципальной услуги</w:t>
      </w:r>
    </w:p>
    <w:p w:rsidR="000B6E75" w:rsidRDefault="000B6E75">
      <w:pPr>
        <w:pStyle w:val="ConsPlusNormal"/>
        <w:ind w:firstLine="540"/>
        <w:jc w:val="both"/>
      </w:pPr>
    </w:p>
    <w:p w:rsidR="000B6E75" w:rsidRDefault="000B6E75">
      <w:pPr>
        <w:pStyle w:val="ConsPlusNormal"/>
        <w:ind w:firstLine="540"/>
        <w:jc w:val="both"/>
      </w:pPr>
      <w:r>
        <w:t>2.19. Основания для приостановления предоставления муниципальной услуги законодательством Российской Федерации не предусмотрены.</w:t>
      </w:r>
    </w:p>
    <w:p w:rsidR="000B6E75" w:rsidRDefault="000B6E75">
      <w:pPr>
        <w:pStyle w:val="ConsPlusNormal"/>
        <w:spacing w:before="220"/>
        <w:ind w:firstLine="540"/>
        <w:jc w:val="both"/>
      </w:pPr>
      <w:bookmarkStart w:id="4" w:name="P153"/>
      <w:bookmarkEnd w:id="4"/>
      <w:r>
        <w:t>2.20. Основаниями для отказа в предоставлении муниципальной услуги являются:</w:t>
      </w:r>
    </w:p>
    <w:p w:rsidR="000B6E75" w:rsidRDefault="000B6E75">
      <w:pPr>
        <w:pStyle w:val="ConsPlusNormal"/>
        <w:spacing w:before="220"/>
        <w:ind w:firstLine="540"/>
        <w:jc w:val="both"/>
      </w:pPr>
      <w:r>
        <w:t xml:space="preserve">1) представление неполного комплекта документов, перечисленных в </w:t>
      </w:r>
      <w:hyperlink w:anchor="P104">
        <w:r>
          <w:rPr>
            <w:color w:val="0000FF"/>
          </w:rPr>
          <w:t>пункте 2.8</w:t>
        </w:r>
      </w:hyperlink>
      <w:r>
        <w:t xml:space="preserve"> настоящего административного регламента;</w:t>
      </w:r>
    </w:p>
    <w:p w:rsidR="000B6E75" w:rsidRDefault="000B6E75">
      <w:pPr>
        <w:pStyle w:val="ConsPlusNormal"/>
        <w:spacing w:before="220"/>
        <w:ind w:firstLine="540"/>
        <w:jc w:val="both"/>
      </w:pPr>
      <w:r>
        <w:t xml:space="preserve">2) наличие недостоверных сведений в документах, указанных в </w:t>
      </w:r>
      <w:hyperlink w:anchor="P104">
        <w:r>
          <w:rPr>
            <w:color w:val="0000FF"/>
          </w:rPr>
          <w:t>пункте 2.8</w:t>
        </w:r>
      </w:hyperlink>
      <w:r>
        <w:t xml:space="preserve"> настоящего административного регламента;</w:t>
      </w:r>
    </w:p>
    <w:p w:rsidR="000B6E75" w:rsidRDefault="000B6E75">
      <w:pPr>
        <w:pStyle w:val="ConsPlusNormal"/>
        <w:spacing w:before="220"/>
        <w:ind w:firstLine="540"/>
        <w:jc w:val="both"/>
      </w:pPr>
      <w:r>
        <w:t>3) представленные документы подписаны лицом, не имеющим на то полномочий;</w:t>
      </w:r>
    </w:p>
    <w:p w:rsidR="000B6E75" w:rsidRDefault="000B6E75">
      <w:pPr>
        <w:pStyle w:val="ConsPlusNormal"/>
        <w:spacing w:before="220"/>
        <w:ind w:firstLine="540"/>
        <w:jc w:val="both"/>
      </w:pPr>
      <w:r>
        <w:lastRenderedPageBreak/>
        <w:t>4) заключение государственной историко-культурной экспертизы содержит отрицательные выводы по представленной документации;</w:t>
      </w:r>
    </w:p>
    <w:p w:rsidR="000B6E75" w:rsidRDefault="000B6E75">
      <w:pPr>
        <w:pStyle w:val="ConsPlusNormal"/>
        <w:spacing w:before="220"/>
        <w:ind w:firstLine="540"/>
        <w:jc w:val="both"/>
      </w:pPr>
      <w:r>
        <w:t xml:space="preserve">5) несогласие уполномоченного органа с заключением государственной историко-культурной экспертизы в соответствии с </w:t>
      </w:r>
      <w:hyperlink r:id="rId10">
        <w:r>
          <w:rPr>
            <w:color w:val="0000FF"/>
          </w:rPr>
          <w:t>пунктом 2 статьи 32</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0B6E75" w:rsidRDefault="000B6E75">
      <w:pPr>
        <w:pStyle w:val="ConsPlusNormal"/>
        <w:ind w:firstLine="540"/>
        <w:jc w:val="both"/>
      </w:pPr>
    </w:p>
    <w:p w:rsidR="000B6E75" w:rsidRDefault="000B6E75">
      <w:pPr>
        <w:pStyle w:val="ConsPlusTitle"/>
        <w:jc w:val="center"/>
        <w:outlineLvl w:val="2"/>
      </w:pPr>
      <w:r>
        <w:t>Перечень услуг, необходимых и обязательных</w:t>
      </w:r>
    </w:p>
    <w:p w:rsidR="000B6E75" w:rsidRDefault="000B6E75">
      <w:pPr>
        <w:pStyle w:val="ConsPlusTitle"/>
        <w:jc w:val="center"/>
      </w:pPr>
      <w:r>
        <w:t>для предоставления муниципальной услуги, в том числе</w:t>
      </w:r>
    </w:p>
    <w:p w:rsidR="000B6E75" w:rsidRDefault="000B6E75">
      <w:pPr>
        <w:pStyle w:val="ConsPlusTitle"/>
        <w:jc w:val="center"/>
      </w:pPr>
      <w:proofErr w:type="gramStart"/>
      <w:r>
        <w:t>сведения о документе (документах), выдаваемом (выдаваемых)</w:t>
      </w:r>
      <w:proofErr w:type="gramEnd"/>
    </w:p>
    <w:p w:rsidR="000B6E75" w:rsidRDefault="000B6E75">
      <w:pPr>
        <w:pStyle w:val="ConsPlusTitle"/>
        <w:jc w:val="center"/>
      </w:pPr>
      <w:r>
        <w:t xml:space="preserve">организациями, участвующими в предоставлении </w:t>
      </w:r>
      <w:proofErr w:type="gramStart"/>
      <w:r>
        <w:t>муниципальной</w:t>
      </w:r>
      <w:proofErr w:type="gramEnd"/>
    </w:p>
    <w:p w:rsidR="000B6E75" w:rsidRDefault="000B6E75">
      <w:pPr>
        <w:pStyle w:val="ConsPlusTitle"/>
        <w:jc w:val="center"/>
      </w:pPr>
      <w:r>
        <w:t>услуги</w:t>
      </w:r>
    </w:p>
    <w:p w:rsidR="000B6E75" w:rsidRDefault="000B6E75">
      <w:pPr>
        <w:pStyle w:val="ConsPlusNormal"/>
        <w:ind w:firstLine="540"/>
        <w:jc w:val="both"/>
      </w:pPr>
    </w:p>
    <w:p w:rsidR="000B6E75" w:rsidRDefault="000B6E75">
      <w:pPr>
        <w:pStyle w:val="ConsPlusNormal"/>
        <w:ind w:firstLine="540"/>
        <w:jc w:val="both"/>
      </w:pPr>
      <w:r>
        <w:t xml:space="preserve">2.21. </w:t>
      </w:r>
      <w:proofErr w:type="gramStart"/>
      <w: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 не предусмотрены.</w:t>
      </w:r>
      <w:proofErr w:type="gramEnd"/>
    </w:p>
    <w:p w:rsidR="000B6E75" w:rsidRDefault="000B6E75">
      <w:pPr>
        <w:pStyle w:val="ConsPlusNormal"/>
        <w:ind w:firstLine="540"/>
        <w:jc w:val="both"/>
      </w:pPr>
    </w:p>
    <w:p w:rsidR="000B6E75" w:rsidRDefault="000B6E75">
      <w:pPr>
        <w:pStyle w:val="ConsPlusTitle"/>
        <w:jc w:val="center"/>
        <w:outlineLvl w:val="2"/>
      </w:pPr>
      <w:r>
        <w:t>Порядок, размер и основания взимания государственной пошлины</w:t>
      </w:r>
    </w:p>
    <w:p w:rsidR="000B6E75" w:rsidRDefault="000B6E75">
      <w:pPr>
        <w:pStyle w:val="ConsPlusTitle"/>
        <w:jc w:val="center"/>
      </w:pPr>
      <w:r>
        <w:t>или иной платы за предоставление муниципальной услуги</w:t>
      </w:r>
    </w:p>
    <w:p w:rsidR="000B6E75" w:rsidRDefault="000B6E75">
      <w:pPr>
        <w:pStyle w:val="ConsPlusNormal"/>
        <w:ind w:firstLine="540"/>
        <w:jc w:val="both"/>
      </w:pPr>
    </w:p>
    <w:p w:rsidR="000B6E75" w:rsidRDefault="000B6E75">
      <w:pPr>
        <w:pStyle w:val="ConsPlusNormal"/>
        <w:ind w:firstLine="540"/>
        <w:jc w:val="both"/>
      </w:pPr>
      <w:r>
        <w:t>2.22. За предоставление муниципальной услуги государственная пошлина или иная плата не взимается.</w:t>
      </w:r>
    </w:p>
    <w:p w:rsidR="000B6E75" w:rsidRDefault="000B6E75">
      <w:pPr>
        <w:pStyle w:val="ConsPlusNormal"/>
        <w:ind w:firstLine="540"/>
        <w:jc w:val="both"/>
      </w:pPr>
    </w:p>
    <w:p w:rsidR="000B6E75" w:rsidRDefault="000B6E75">
      <w:pPr>
        <w:pStyle w:val="ConsPlusTitle"/>
        <w:jc w:val="center"/>
        <w:outlineLvl w:val="2"/>
      </w:pPr>
      <w:r>
        <w:t>Порядок, размер и основания взимания платы за предоставление</w:t>
      </w:r>
    </w:p>
    <w:p w:rsidR="000B6E75" w:rsidRDefault="000B6E75">
      <w:pPr>
        <w:pStyle w:val="ConsPlusTitle"/>
        <w:jc w:val="center"/>
      </w:pPr>
      <w:r>
        <w:t>услуг, необходимых и обязательных для предоставления</w:t>
      </w:r>
    </w:p>
    <w:p w:rsidR="000B6E75" w:rsidRDefault="000B6E75">
      <w:pPr>
        <w:pStyle w:val="ConsPlusTitle"/>
        <w:jc w:val="center"/>
      </w:pPr>
      <w:r>
        <w:t>муниципальной услуги, включая информацию о методиках расчета</w:t>
      </w:r>
    </w:p>
    <w:p w:rsidR="000B6E75" w:rsidRDefault="000B6E75">
      <w:pPr>
        <w:pStyle w:val="ConsPlusTitle"/>
        <w:jc w:val="center"/>
      </w:pPr>
      <w:r>
        <w:t>размера такой платы</w:t>
      </w:r>
    </w:p>
    <w:p w:rsidR="000B6E75" w:rsidRDefault="000B6E75">
      <w:pPr>
        <w:pStyle w:val="ConsPlusNormal"/>
        <w:ind w:firstLine="540"/>
        <w:jc w:val="both"/>
      </w:pPr>
    </w:p>
    <w:p w:rsidR="000B6E75" w:rsidRDefault="000B6E75">
      <w:pPr>
        <w:pStyle w:val="ConsPlusNormal"/>
        <w:ind w:firstLine="540"/>
        <w:jc w:val="both"/>
      </w:pPr>
      <w:r>
        <w:t>2.23.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 ввиду отсутствия таких услуг.</w:t>
      </w:r>
    </w:p>
    <w:p w:rsidR="000B6E75" w:rsidRDefault="000B6E75">
      <w:pPr>
        <w:pStyle w:val="ConsPlusNormal"/>
        <w:ind w:firstLine="540"/>
        <w:jc w:val="both"/>
      </w:pPr>
    </w:p>
    <w:p w:rsidR="000B6E75" w:rsidRDefault="000B6E75">
      <w:pPr>
        <w:pStyle w:val="ConsPlusTitle"/>
        <w:jc w:val="center"/>
        <w:outlineLvl w:val="2"/>
      </w:pPr>
      <w:r>
        <w:t>Максимальный срок ожидания в очереди при подаче заявления</w:t>
      </w:r>
    </w:p>
    <w:p w:rsidR="000B6E75" w:rsidRDefault="000B6E75">
      <w:pPr>
        <w:pStyle w:val="ConsPlusTitle"/>
        <w:jc w:val="center"/>
      </w:pPr>
      <w:r>
        <w:t>о предоставлении муниципальной услуги и услуг, которые</w:t>
      </w:r>
    </w:p>
    <w:p w:rsidR="000B6E75" w:rsidRDefault="000B6E75">
      <w:pPr>
        <w:pStyle w:val="ConsPlusTitle"/>
        <w:jc w:val="center"/>
      </w:pPr>
      <w:r>
        <w:t>являются необходимыми и обязательными для предоставления</w:t>
      </w:r>
    </w:p>
    <w:p w:rsidR="000B6E75" w:rsidRDefault="000B6E75">
      <w:pPr>
        <w:pStyle w:val="ConsPlusTitle"/>
        <w:jc w:val="center"/>
      </w:pPr>
      <w:r>
        <w:t>муниципальной услуги, и при получении результата</w:t>
      </w:r>
    </w:p>
    <w:p w:rsidR="000B6E75" w:rsidRDefault="000B6E75">
      <w:pPr>
        <w:pStyle w:val="ConsPlusTitle"/>
        <w:jc w:val="center"/>
      </w:pPr>
      <w:r>
        <w:t>предоставления таких услуг</w:t>
      </w:r>
    </w:p>
    <w:p w:rsidR="000B6E75" w:rsidRDefault="000B6E75">
      <w:pPr>
        <w:pStyle w:val="ConsPlusNormal"/>
        <w:ind w:firstLine="540"/>
        <w:jc w:val="both"/>
      </w:pPr>
    </w:p>
    <w:p w:rsidR="000B6E75" w:rsidRDefault="000B6E75">
      <w:pPr>
        <w:pStyle w:val="ConsPlusNormal"/>
        <w:ind w:firstLine="540"/>
        <w:jc w:val="both"/>
      </w:pPr>
      <w: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B6E75" w:rsidRDefault="000B6E75">
      <w:pPr>
        <w:pStyle w:val="ConsPlusNormal"/>
        <w:ind w:firstLine="540"/>
        <w:jc w:val="both"/>
      </w:pPr>
    </w:p>
    <w:p w:rsidR="000B6E75" w:rsidRDefault="000B6E75">
      <w:pPr>
        <w:pStyle w:val="ConsPlusTitle"/>
        <w:jc w:val="center"/>
        <w:outlineLvl w:val="2"/>
      </w:pPr>
      <w:r>
        <w:t>Срок и порядок регистрации заявления заявителя</w:t>
      </w:r>
    </w:p>
    <w:p w:rsidR="000B6E75" w:rsidRDefault="000B6E75">
      <w:pPr>
        <w:pStyle w:val="ConsPlusTitle"/>
        <w:jc w:val="center"/>
      </w:pPr>
      <w:r>
        <w:t>о предоставлении муниципальной услуги и услуг, которые</w:t>
      </w:r>
    </w:p>
    <w:p w:rsidR="000B6E75" w:rsidRDefault="000B6E75">
      <w:pPr>
        <w:pStyle w:val="ConsPlusTitle"/>
        <w:jc w:val="center"/>
      </w:pPr>
      <w:r>
        <w:t>являются необходимыми и обязательными для предоставления</w:t>
      </w:r>
    </w:p>
    <w:p w:rsidR="000B6E75" w:rsidRDefault="000B6E75">
      <w:pPr>
        <w:pStyle w:val="ConsPlusTitle"/>
        <w:jc w:val="center"/>
      </w:pPr>
      <w:r>
        <w:t>муниципальной услуги, в том числе в электронной форме</w:t>
      </w:r>
    </w:p>
    <w:p w:rsidR="000B6E75" w:rsidRDefault="000B6E75">
      <w:pPr>
        <w:pStyle w:val="ConsPlusNormal"/>
        <w:ind w:firstLine="540"/>
        <w:jc w:val="both"/>
      </w:pPr>
    </w:p>
    <w:p w:rsidR="000B6E75" w:rsidRDefault="000B6E75">
      <w:pPr>
        <w:pStyle w:val="ConsPlusNormal"/>
        <w:ind w:firstLine="540"/>
        <w:jc w:val="both"/>
      </w:pPr>
      <w:r>
        <w:t>2.25. Заявление, представленное заявителем лично либо его представителем, регистрируется в установленном порядке в течение 15 минут с момента поступления такого заявления в день обращения заявителя либо его представителя.</w:t>
      </w:r>
    </w:p>
    <w:p w:rsidR="000B6E75" w:rsidRDefault="000B6E75">
      <w:pPr>
        <w:pStyle w:val="ConsPlusNormal"/>
        <w:spacing w:before="220"/>
        <w:ind w:firstLine="540"/>
        <w:jc w:val="both"/>
      </w:pPr>
      <w:r>
        <w:t xml:space="preserve">Заявление, поступившее в электронной форме на ЕПГУ, РПГУ (при наличии технической </w:t>
      </w:r>
      <w:r>
        <w:lastRenderedPageBreak/>
        <w:t>возможности), регистрируется в установленном порядке в день его поступления в случае отсутствия автоматической регистрации запросов на ЕПГУ, РПГУ.</w:t>
      </w:r>
    </w:p>
    <w:p w:rsidR="000B6E75" w:rsidRDefault="000B6E75">
      <w:pPr>
        <w:pStyle w:val="ConsPlusNormal"/>
        <w:spacing w:before="220"/>
        <w:ind w:firstLine="540"/>
        <w:jc w:val="both"/>
      </w:pPr>
      <w:r>
        <w:t>Заявление, поступившее в нерабочее время, регистрируется в первый рабочий день.</w:t>
      </w:r>
    </w:p>
    <w:p w:rsidR="000B6E75" w:rsidRDefault="000B6E75">
      <w:pPr>
        <w:pStyle w:val="ConsPlusNormal"/>
        <w:ind w:firstLine="540"/>
        <w:jc w:val="both"/>
      </w:pPr>
    </w:p>
    <w:p w:rsidR="000B6E75" w:rsidRDefault="000B6E75">
      <w:pPr>
        <w:pStyle w:val="ConsPlusTitle"/>
        <w:jc w:val="center"/>
        <w:outlineLvl w:val="2"/>
      </w:pPr>
      <w:r>
        <w:t>Требования к помещениям, в которых предоставляется</w:t>
      </w:r>
    </w:p>
    <w:p w:rsidR="000B6E75" w:rsidRDefault="000B6E75">
      <w:pPr>
        <w:pStyle w:val="ConsPlusTitle"/>
        <w:jc w:val="center"/>
      </w:pPr>
      <w:r>
        <w:t>муниципальная услуга, к залу ожидания, местам для заполнения</w:t>
      </w:r>
    </w:p>
    <w:p w:rsidR="000B6E75" w:rsidRDefault="000B6E75">
      <w:pPr>
        <w:pStyle w:val="ConsPlusTitle"/>
        <w:jc w:val="center"/>
      </w:pPr>
      <w:r>
        <w:t>запросов о предоставлении муниципальной услуги,</w:t>
      </w:r>
    </w:p>
    <w:p w:rsidR="000B6E75" w:rsidRDefault="000B6E75">
      <w:pPr>
        <w:pStyle w:val="ConsPlusTitle"/>
        <w:jc w:val="center"/>
      </w:pPr>
      <w:r>
        <w:t>информационным стендам с образцами их заполнения и перечнем</w:t>
      </w:r>
    </w:p>
    <w:p w:rsidR="000B6E75" w:rsidRDefault="000B6E75">
      <w:pPr>
        <w:pStyle w:val="ConsPlusTitle"/>
        <w:jc w:val="center"/>
      </w:pPr>
      <w:r>
        <w:t xml:space="preserve">документов, необходимых для предоставления </w:t>
      </w:r>
      <w:proofErr w:type="gramStart"/>
      <w:r>
        <w:t>муниципальной</w:t>
      </w:r>
      <w:proofErr w:type="gramEnd"/>
    </w:p>
    <w:p w:rsidR="000B6E75" w:rsidRDefault="000B6E75">
      <w:pPr>
        <w:pStyle w:val="ConsPlusTitle"/>
        <w:jc w:val="center"/>
      </w:pPr>
      <w:r>
        <w:t>услуги, в том числе к обеспечению доступности для инвалидов</w:t>
      </w:r>
    </w:p>
    <w:p w:rsidR="000B6E75" w:rsidRDefault="000B6E75">
      <w:pPr>
        <w:pStyle w:val="ConsPlusTitle"/>
        <w:jc w:val="center"/>
      </w:pPr>
      <w:r>
        <w:t>указанных объектов в соответствии с законодательством</w:t>
      </w:r>
    </w:p>
    <w:p w:rsidR="000B6E75" w:rsidRDefault="000B6E75">
      <w:pPr>
        <w:pStyle w:val="ConsPlusTitle"/>
        <w:jc w:val="center"/>
      </w:pPr>
      <w:r>
        <w:t>Российской Федерации о социальной защите инвалидов</w:t>
      </w:r>
    </w:p>
    <w:p w:rsidR="000B6E75" w:rsidRDefault="000B6E75">
      <w:pPr>
        <w:pStyle w:val="ConsPlusNormal"/>
        <w:ind w:firstLine="540"/>
        <w:jc w:val="both"/>
      </w:pPr>
    </w:p>
    <w:p w:rsidR="000B6E75" w:rsidRDefault="000B6E75">
      <w:pPr>
        <w:pStyle w:val="ConsPlusNormal"/>
        <w:ind w:firstLine="540"/>
        <w:jc w:val="both"/>
      </w:pPr>
      <w: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0B6E75" w:rsidRDefault="000B6E75">
      <w:pPr>
        <w:pStyle w:val="ConsPlusNormal"/>
        <w:spacing w:before="220"/>
        <w:ind w:firstLine="540"/>
        <w:jc w:val="both"/>
      </w:pPr>
      <w:r>
        <w:t>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B6E75" w:rsidRDefault="000B6E75">
      <w:pPr>
        <w:pStyle w:val="ConsPlusNormal"/>
        <w:spacing w:before="220"/>
        <w:ind w:firstLine="540"/>
        <w:jc w:val="both"/>
      </w:pPr>
      <w:r>
        <w:t>2.27.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B6E75" w:rsidRDefault="000B6E75">
      <w:pPr>
        <w:pStyle w:val="ConsPlusNormal"/>
        <w:spacing w:before="220"/>
        <w:ind w:firstLine="540"/>
        <w:jc w:val="both"/>
      </w:pPr>
      <w:r>
        <w:t>2.28.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B6E75" w:rsidRDefault="000B6E75">
      <w:pPr>
        <w:pStyle w:val="ConsPlusNormal"/>
        <w:spacing w:before="220"/>
        <w:ind w:firstLine="540"/>
        <w:jc w:val="both"/>
      </w:pPr>
      <w:r>
        <w:t>2.29. Помещение уполномоченного органа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0B6E75" w:rsidRDefault="000B6E75">
      <w:pPr>
        <w:pStyle w:val="ConsPlusNormal"/>
        <w:spacing w:before="220"/>
        <w:ind w:firstLine="540"/>
        <w:jc w:val="both"/>
      </w:pPr>
      <w:r>
        <w:t xml:space="preserve">2.30. </w:t>
      </w: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0B6E75" w:rsidRDefault="000B6E75">
      <w:pPr>
        <w:pStyle w:val="ConsPlusNormal"/>
        <w:spacing w:before="220"/>
        <w:ind w:firstLine="540"/>
        <w:jc w:val="both"/>
      </w:pPr>
      <w:r>
        <w:t>2.31. Зал ожидания, места для заполнения запросов и приема заявителей оборудуются стульями и (или) кресельными секциями, и (или) скамьями.</w:t>
      </w:r>
    </w:p>
    <w:p w:rsidR="000B6E75" w:rsidRDefault="000B6E75">
      <w:pPr>
        <w:pStyle w:val="ConsPlusNormal"/>
        <w:spacing w:before="220"/>
        <w:ind w:firstLine="540"/>
        <w:jc w:val="both"/>
      </w:pPr>
      <w:r>
        <w:t>2.32.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B6E75" w:rsidRDefault="000B6E75">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0B6E75" w:rsidRDefault="000B6E75">
      <w:pPr>
        <w:pStyle w:val="ConsPlusNormal"/>
        <w:spacing w:before="220"/>
        <w:ind w:firstLine="540"/>
        <w:jc w:val="both"/>
      </w:pPr>
      <w:r>
        <w:lastRenderedPageBreak/>
        <w:t>2.33.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 установленными законодательными и иными нормативными правовыми актами:</w:t>
      </w:r>
    </w:p>
    <w:p w:rsidR="000B6E75" w:rsidRDefault="000B6E75">
      <w:pPr>
        <w:pStyle w:val="ConsPlusNormal"/>
        <w:spacing w:before="220"/>
        <w:ind w:firstLine="540"/>
        <w:jc w:val="both"/>
      </w:pPr>
      <w:r>
        <w:t>1) возможность беспрепятственного входа в здания и выхода из них;</w:t>
      </w:r>
    </w:p>
    <w:p w:rsidR="000B6E75" w:rsidRDefault="000B6E75">
      <w:pPr>
        <w:pStyle w:val="ConsPlusNormal"/>
        <w:spacing w:before="220"/>
        <w:ind w:firstLine="540"/>
        <w:jc w:val="both"/>
      </w:pPr>
      <w:r>
        <w:t>2) возможность самостоятельного передвижения по территории здания в целях доступа к месту предоставления муниципальной услуги, в том числе с помощью специалистов, предоставляющих муниципальную услугу;</w:t>
      </w:r>
    </w:p>
    <w:p w:rsidR="000B6E75" w:rsidRDefault="000B6E75">
      <w:pPr>
        <w:pStyle w:val="ConsPlusNormal"/>
        <w:spacing w:before="220"/>
        <w:ind w:firstLine="540"/>
        <w:jc w:val="both"/>
      </w:pPr>
      <w:r>
        <w:t>3) сопровождение инвалидов, имеющих стойкие нарушения функции зрения и самостоятельного передвижения, по территории здания;</w:t>
      </w:r>
    </w:p>
    <w:p w:rsidR="000B6E75" w:rsidRDefault="000B6E75">
      <w:pPr>
        <w:pStyle w:val="ConsPlusNormal"/>
        <w:spacing w:before="220"/>
        <w:ind w:firstLine="540"/>
        <w:jc w:val="both"/>
      </w:pPr>
      <w:r>
        <w:t>4) содействие инвалиду при входе в здание и выходе из него, информирование инвалида о доступных маршрутах общественного транспорта;</w:t>
      </w:r>
    </w:p>
    <w:p w:rsidR="000B6E75" w:rsidRDefault="000B6E75">
      <w:pPr>
        <w:pStyle w:val="ConsPlusNormal"/>
        <w:spacing w:before="220"/>
        <w:ind w:firstLine="540"/>
        <w:jc w:val="both"/>
      </w:pPr>
      <w:r>
        <w:t>5) надлежащее размещение носителей информации, необходимой для обеспечения беспрепятственного доступа инвалидов к муниципальным услугам.</w:t>
      </w:r>
    </w:p>
    <w:p w:rsidR="000B6E75" w:rsidRDefault="000B6E75">
      <w:pPr>
        <w:pStyle w:val="ConsPlusNormal"/>
        <w:spacing w:before="220"/>
        <w:ind w:firstLine="540"/>
        <w:jc w:val="both"/>
      </w:pPr>
      <w:r>
        <w:t>2.34. При обращении гражданина с нарушениями функций опорно-двигательного аппарата специалист, осуществляющий прием:</w:t>
      </w:r>
    </w:p>
    <w:p w:rsidR="000B6E75" w:rsidRDefault="000B6E75">
      <w:pPr>
        <w:pStyle w:val="ConsPlusNormal"/>
        <w:spacing w:before="220"/>
        <w:ind w:firstLine="540"/>
        <w:jc w:val="both"/>
      </w:pPr>
      <w:proofErr w:type="gramStart"/>
      <w:r>
        <w:t>1)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roofErr w:type="gramEnd"/>
    </w:p>
    <w:p w:rsidR="000B6E75" w:rsidRDefault="000B6E75">
      <w:pPr>
        <w:pStyle w:val="ConsPlusNormal"/>
        <w:spacing w:before="220"/>
        <w:ind w:firstLine="540"/>
        <w:jc w:val="both"/>
      </w:pPr>
      <w:r>
        <w:t>2) по окончании предоставления муниципальной услуги помогает гражданину выйти (выехать) из кабинета, открывает двери, сопровождает гражданина до выхода из здания,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B6E75" w:rsidRDefault="000B6E75">
      <w:pPr>
        <w:pStyle w:val="ConsPlusNormal"/>
        <w:spacing w:before="220"/>
        <w:ind w:firstLine="540"/>
        <w:jc w:val="both"/>
      </w:pPr>
      <w:r>
        <w:t>2.35. При обращении граждан с недостатками зрения специалист, осуществляющий прием:</w:t>
      </w:r>
    </w:p>
    <w:p w:rsidR="000B6E75" w:rsidRDefault="000B6E75">
      <w:pPr>
        <w:pStyle w:val="ConsPlusNormal"/>
        <w:spacing w:before="220"/>
        <w:ind w:firstLine="540"/>
        <w:jc w:val="both"/>
      </w:pPr>
      <w:r>
        <w:t>1)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0B6E75" w:rsidRDefault="000B6E75">
      <w:pPr>
        <w:pStyle w:val="ConsPlusNormal"/>
        <w:spacing w:before="220"/>
        <w:ind w:firstLine="540"/>
        <w:jc w:val="both"/>
      </w:pPr>
      <w: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B6E75" w:rsidRDefault="000B6E75">
      <w:pPr>
        <w:pStyle w:val="ConsPlusNormal"/>
        <w:spacing w:before="220"/>
        <w:ind w:firstLine="540"/>
        <w:jc w:val="both"/>
      </w:pPr>
      <w:r>
        <w:t>2) оказывает помощь в заполнении бланков, копирует необходимые документы.</w:t>
      </w:r>
    </w:p>
    <w:p w:rsidR="000B6E75" w:rsidRDefault="000B6E75">
      <w:pPr>
        <w:pStyle w:val="ConsPlusNormal"/>
        <w:spacing w:before="220"/>
        <w:ind w:firstLine="540"/>
        <w:jc w:val="both"/>
      </w:pPr>
      <w:r>
        <w:t xml:space="preserve">Для подписания заявления подводит лист к авторучке гражданина, 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0B6E75" w:rsidRDefault="000B6E75">
      <w:pPr>
        <w:pStyle w:val="ConsPlusNormal"/>
        <w:spacing w:before="220"/>
        <w:ind w:firstLine="540"/>
        <w:jc w:val="both"/>
      </w:pPr>
      <w:r>
        <w:t>3) по окончании предоставления муниципальной услуги помогает гражданину встать со стула, выйти из кабинета, открывает двери, сопровождает гражданина к выходу из здания,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B6E75" w:rsidRDefault="000B6E75">
      <w:pPr>
        <w:pStyle w:val="ConsPlusNormal"/>
        <w:spacing w:before="220"/>
        <w:ind w:firstLine="540"/>
        <w:jc w:val="both"/>
      </w:pPr>
      <w:r>
        <w:t>2.36. При обращении гражданина с дефектами слуха специалист, осуществляющий прием:</w:t>
      </w:r>
    </w:p>
    <w:p w:rsidR="000B6E75" w:rsidRDefault="000B6E75">
      <w:pPr>
        <w:pStyle w:val="ConsPlusNormal"/>
        <w:spacing w:before="220"/>
        <w:ind w:firstLine="540"/>
        <w:jc w:val="both"/>
      </w:pPr>
      <w:proofErr w:type="gramStart"/>
      <w:r>
        <w:t>1)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roofErr w:type="gramEnd"/>
    </w:p>
    <w:p w:rsidR="000B6E75" w:rsidRDefault="000B6E75">
      <w:pPr>
        <w:pStyle w:val="ConsPlusNormal"/>
        <w:spacing w:before="220"/>
        <w:ind w:firstLine="540"/>
        <w:jc w:val="both"/>
      </w:pPr>
      <w:r>
        <w:lastRenderedPageBreak/>
        <w:t>2) оказывает помощь и содействие в заполнении бланков заявлений, копирует необходимые документы.</w:t>
      </w:r>
    </w:p>
    <w:p w:rsidR="000B6E75" w:rsidRDefault="000B6E75">
      <w:pPr>
        <w:pStyle w:val="ConsPlusNormal"/>
        <w:ind w:firstLine="540"/>
        <w:jc w:val="both"/>
      </w:pPr>
    </w:p>
    <w:p w:rsidR="000B6E75" w:rsidRDefault="000B6E75">
      <w:pPr>
        <w:pStyle w:val="ConsPlusTitle"/>
        <w:jc w:val="center"/>
        <w:outlineLvl w:val="2"/>
      </w:pPr>
      <w:r>
        <w:t>Показатели доступности и качества муниципальной услуги</w:t>
      </w:r>
    </w:p>
    <w:p w:rsidR="000B6E75" w:rsidRDefault="000B6E75">
      <w:pPr>
        <w:pStyle w:val="ConsPlusNormal"/>
        <w:ind w:firstLine="540"/>
        <w:jc w:val="both"/>
      </w:pPr>
    </w:p>
    <w:p w:rsidR="000B6E75" w:rsidRDefault="000B6E75">
      <w:pPr>
        <w:pStyle w:val="ConsPlusNormal"/>
        <w:ind w:firstLine="540"/>
        <w:jc w:val="both"/>
      </w:pPr>
      <w:r>
        <w:t>2.37. Основными показателями доступности и качества предоставления муниципальной услуги являются:</w:t>
      </w:r>
    </w:p>
    <w:p w:rsidR="000B6E75" w:rsidRDefault="000B6E75">
      <w:pPr>
        <w:pStyle w:val="ConsPlusNormal"/>
        <w:spacing w:before="220"/>
        <w:ind w:firstLine="540"/>
        <w:jc w:val="both"/>
      </w:pPr>
      <w: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B6E75" w:rsidRDefault="000B6E75">
      <w:pPr>
        <w:pStyle w:val="ConsPlusNormal"/>
        <w:spacing w:before="220"/>
        <w:ind w:firstLine="540"/>
        <w:jc w:val="both"/>
      </w:pPr>
      <w: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B6E75" w:rsidRDefault="000B6E75">
      <w:pPr>
        <w:pStyle w:val="ConsPlusNormal"/>
        <w:spacing w:before="220"/>
        <w:ind w:firstLine="540"/>
        <w:jc w:val="both"/>
      </w:pPr>
      <w:r>
        <w:t>3) возможность выбора заявителем форм обращения за получением муниципальной услуги;</w:t>
      </w:r>
    </w:p>
    <w:p w:rsidR="000B6E75" w:rsidRDefault="000B6E75">
      <w:pPr>
        <w:pStyle w:val="ConsPlusNormal"/>
        <w:spacing w:before="220"/>
        <w:ind w:firstLine="540"/>
        <w:jc w:val="both"/>
      </w:pPr>
      <w:r>
        <w:t>4) доступность обращения за предоставлением муниципальной услуги, в том числе для лиц с ограниченными возможностями здоровья;</w:t>
      </w:r>
    </w:p>
    <w:p w:rsidR="000B6E75" w:rsidRDefault="000B6E75">
      <w:pPr>
        <w:pStyle w:val="ConsPlusNormal"/>
        <w:spacing w:before="220"/>
        <w:ind w:firstLine="540"/>
        <w:jc w:val="both"/>
      </w:pPr>
      <w:r>
        <w:t>5) своевременность предоставления муниципальной услуги в соответствии со стандартом ее предоставления;</w:t>
      </w:r>
    </w:p>
    <w:p w:rsidR="000B6E75" w:rsidRDefault="000B6E75">
      <w:pPr>
        <w:pStyle w:val="ConsPlusNormal"/>
        <w:spacing w:before="220"/>
        <w:ind w:firstLine="540"/>
        <w:jc w:val="both"/>
      </w:pPr>
      <w: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6E75" w:rsidRDefault="000B6E75">
      <w:pPr>
        <w:pStyle w:val="ConsPlusNormal"/>
        <w:spacing w:before="220"/>
        <w:ind w:firstLine="540"/>
        <w:jc w:val="both"/>
      </w:pPr>
      <w:r>
        <w:t>7) возможность получения информации о ходе предоставления муниципальной услуги;</w:t>
      </w:r>
    </w:p>
    <w:p w:rsidR="000B6E75" w:rsidRDefault="000B6E75">
      <w:pPr>
        <w:pStyle w:val="ConsPlusNormal"/>
        <w:spacing w:before="220"/>
        <w:ind w:firstLine="540"/>
        <w:jc w:val="both"/>
      </w:pPr>
      <w:r>
        <w:t>8) отсутствие обоснованных жалоб со стороны заявителя по результатам предоставления муниципальной услуги;</w:t>
      </w:r>
    </w:p>
    <w:p w:rsidR="000B6E75" w:rsidRDefault="000B6E75">
      <w:pPr>
        <w:pStyle w:val="ConsPlusNormal"/>
        <w:spacing w:before="220"/>
        <w:ind w:firstLine="540"/>
        <w:jc w:val="both"/>
      </w:pPr>
      <w:r>
        <w:t>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B6E75" w:rsidRDefault="000B6E75">
      <w:pPr>
        <w:pStyle w:val="ConsPlusNormal"/>
        <w:spacing w:before="220"/>
        <w:ind w:firstLine="540"/>
        <w:jc w:val="both"/>
      </w:pPr>
      <w:r>
        <w:t>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B6E75" w:rsidRDefault="000B6E75">
      <w:pPr>
        <w:pStyle w:val="ConsPlusNormal"/>
        <w:spacing w:before="220"/>
        <w:ind w:firstLine="540"/>
        <w:jc w:val="both"/>
      </w:pPr>
      <w:r>
        <w:t>2.38.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действующим законодательством Российской Федерации:</w:t>
      </w:r>
    </w:p>
    <w:p w:rsidR="000B6E75" w:rsidRDefault="000B6E75">
      <w:pPr>
        <w:pStyle w:val="ConsPlusNormal"/>
        <w:spacing w:before="220"/>
        <w:ind w:firstLine="540"/>
        <w:jc w:val="both"/>
      </w:pPr>
      <w: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B6E75" w:rsidRDefault="000B6E75">
      <w:pPr>
        <w:pStyle w:val="ConsPlusNormal"/>
        <w:spacing w:before="220"/>
        <w:ind w:firstLine="540"/>
        <w:jc w:val="both"/>
      </w:pPr>
      <w:r>
        <w:t xml:space="preserve">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0B6E75" w:rsidRDefault="000B6E75">
      <w:pPr>
        <w:pStyle w:val="ConsPlusNormal"/>
        <w:spacing w:before="220"/>
        <w:ind w:firstLine="540"/>
        <w:jc w:val="both"/>
      </w:pPr>
      <w:r>
        <w:t>3) оказание помощи инвалидам в преодолении барьеров, мешающих получению муниципальной услуги наравне с другими лицами.</w:t>
      </w:r>
    </w:p>
    <w:p w:rsidR="000B6E75" w:rsidRDefault="000B6E75">
      <w:pPr>
        <w:pStyle w:val="ConsPlusNormal"/>
        <w:spacing w:before="220"/>
        <w:ind w:firstLine="540"/>
        <w:jc w:val="both"/>
      </w:pPr>
      <w:r>
        <w:lastRenderedPageBreak/>
        <w:t>2.39.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B6E75" w:rsidRDefault="000B6E75">
      <w:pPr>
        <w:pStyle w:val="ConsPlusNormal"/>
        <w:spacing w:before="220"/>
        <w:ind w:firstLine="540"/>
        <w:jc w:val="both"/>
      </w:pPr>
      <w:r>
        <w:t>1) для получения информации по вопросам предоставления муниципальной услуги;</w:t>
      </w:r>
    </w:p>
    <w:p w:rsidR="000B6E75" w:rsidRDefault="000B6E75">
      <w:pPr>
        <w:pStyle w:val="ConsPlusNormal"/>
        <w:spacing w:before="220"/>
        <w:ind w:firstLine="540"/>
        <w:jc w:val="both"/>
      </w:pPr>
      <w:r>
        <w:t>2) для подачи заявления и документов;</w:t>
      </w:r>
    </w:p>
    <w:p w:rsidR="000B6E75" w:rsidRDefault="000B6E75">
      <w:pPr>
        <w:pStyle w:val="ConsPlusNormal"/>
        <w:spacing w:before="220"/>
        <w:ind w:firstLine="540"/>
        <w:jc w:val="both"/>
      </w:pPr>
      <w:r>
        <w:t>3) для получения информации о ходе предоставления муниципальной услуги;</w:t>
      </w:r>
    </w:p>
    <w:p w:rsidR="000B6E75" w:rsidRDefault="000B6E75">
      <w:pPr>
        <w:pStyle w:val="ConsPlusNormal"/>
        <w:spacing w:before="220"/>
        <w:ind w:firstLine="540"/>
        <w:jc w:val="both"/>
      </w:pPr>
      <w:r>
        <w:t>4) для получения результата предоставления муниципальной услуги.</w:t>
      </w:r>
    </w:p>
    <w:p w:rsidR="000B6E75" w:rsidRDefault="000B6E75">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0B6E75" w:rsidRDefault="000B6E75">
      <w:pPr>
        <w:pStyle w:val="ConsPlusNormal"/>
        <w:ind w:firstLine="540"/>
        <w:jc w:val="both"/>
      </w:pPr>
    </w:p>
    <w:p w:rsidR="000B6E75" w:rsidRDefault="000B6E75">
      <w:pPr>
        <w:pStyle w:val="ConsPlusTitle"/>
        <w:jc w:val="center"/>
        <w:outlineLvl w:val="2"/>
      </w:pPr>
      <w:r>
        <w:t>Иные требования, в том числе учитывающие особенности</w:t>
      </w:r>
    </w:p>
    <w:p w:rsidR="000B6E75" w:rsidRDefault="000B6E75">
      <w:pPr>
        <w:pStyle w:val="ConsPlusTitle"/>
        <w:jc w:val="center"/>
      </w:pPr>
      <w:r>
        <w:t xml:space="preserve">предоставления муниципальной услуги по </w:t>
      </w:r>
      <w:proofErr w:type="gramStart"/>
      <w:r>
        <w:t>экстерриториальному</w:t>
      </w:r>
      <w:proofErr w:type="gramEnd"/>
    </w:p>
    <w:p w:rsidR="000B6E75" w:rsidRDefault="000B6E75">
      <w:pPr>
        <w:pStyle w:val="ConsPlusTitle"/>
        <w:jc w:val="center"/>
      </w:pPr>
      <w:r>
        <w:t>принципу и особенности предоставления муниципальной услуги</w:t>
      </w:r>
    </w:p>
    <w:p w:rsidR="000B6E75" w:rsidRDefault="000B6E75">
      <w:pPr>
        <w:pStyle w:val="ConsPlusTitle"/>
        <w:jc w:val="center"/>
      </w:pPr>
      <w:r>
        <w:t>в электронной форме</w:t>
      </w:r>
    </w:p>
    <w:p w:rsidR="000B6E75" w:rsidRDefault="000B6E75">
      <w:pPr>
        <w:pStyle w:val="ConsPlusNormal"/>
        <w:ind w:firstLine="540"/>
        <w:jc w:val="both"/>
      </w:pPr>
    </w:p>
    <w:p w:rsidR="000B6E75" w:rsidRDefault="000B6E75">
      <w:pPr>
        <w:pStyle w:val="ConsPlusNormal"/>
        <w:ind w:firstLine="540"/>
        <w:jc w:val="both"/>
      </w:pPr>
      <w:bookmarkStart w:id="5" w:name="P263"/>
      <w:bookmarkEnd w:id="5"/>
      <w:r>
        <w:t xml:space="preserve">2.40. Заявитель вправе обратиться за предоставлением муниципальной услуги и подать документы, указанные в </w:t>
      </w:r>
      <w:hyperlink w:anchor="P104">
        <w:r>
          <w:rPr>
            <w:color w:val="0000FF"/>
          </w:rPr>
          <w:t>пункте 2.8</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1">
        <w:r>
          <w:rPr>
            <w:color w:val="0000FF"/>
          </w:rPr>
          <w:t>закона</w:t>
        </w:r>
      </w:hyperlink>
      <w:r>
        <w:t xml:space="preserve"> от 06.04.2011 N 63-ФЗ "Об электронной подписи".</w:t>
      </w:r>
    </w:p>
    <w:p w:rsidR="000B6E75" w:rsidRDefault="000B6E75">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0B6E75" w:rsidRDefault="000B6E75">
      <w:pPr>
        <w:pStyle w:val="ConsPlusNormal"/>
        <w:spacing w:before="220"/>
        <w:ind w:firstLine="540"/>
        <w:jc w:val="both"/>
      </w:pPr>
      <w:r>
        <w:t xml:space="preserve">2.41. </w:t>
      </w:r>
      <w:proofErr w:type="gramStart"/>
      <w:r>
        <w:t>Обращение за муниципальной услугой через ЕПГУ, РПГУ осуществляется путем заполнения интерактивной формы заявления (формирования запроса о предоставлении муниципальной услуги) (далее - запрос), содержание которого соответствует требованиям формы заявления, установленной настоящим административным регламентом).</w:t>
      </w:r>
      <w:proofErr w:type="gramEnd"/>
    </w:p>
    <w:p w:rsidR="000B6E75" w:rsidRDefault="000B6E75">
      <w:pPr>
        <w:pStyle w:val="ConsPlusNormal"/>
        <w:spacing w:before="22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B6E75" w:rsidRDefault="000B6E75">
      <w:pPr>
        <w:pStyle w:val="ConsPlusNormal"/>
        <w:spacing w:before="220"/>
        <w:ind w:firstLine="540"/>
        <w:jc w:val="both"/>
      </w:pPr>
      <w:r>
        <w:t>2.42.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0B6E75" w:rsidRDefault="000B6E75">
      <w:pPr>
        <w:pStyle w:val="ConsPlusNormal"/>
        <w:spacing w:before="220"/>
        <w:ind w:firstLine="540"/>
        <w:jc w:val="both"/>
      </w:pPr>
      <w:r>
        <w:t>1) получение информации о порядке и сроках предоставления муниципальной услуги;</w:t>
      </w:r>
    </w:p>
    <w:p w:rsidR="000B6E75" w:rsidRDefault="000B6E75">
      <w:pPr>
        <w:pStyle w:val="ConsPlusNormal"/>
        <w:spacing w:before="220"/>
        <w:ind w:firstLine="540"/>
        <w:jc w:val="both"/>
      </w:pPr>
      <w:r>
        <w:t>2) запись на прием в уполномоченный орган для подачи заявления и документов;</w:t>
      </w:r>
    </w:p>
    <w:p w:rsidR="000B6E75" w:rsidRDefault="000B6E75">
      <w:pPr>
        <w:pStyle w:val="ConsPlusNormal"/>
        <w:spacing w:before="220"/>
        <w:ind w:firstLine="540"/>
        <w:jc w:val="both"/>
      </w:pPr>
      <w:r>
        <w:t>3) формирование запроса;</w:t>
      </w:r>
    </w:p>
    <w:p w:rsidR="000B6E75" w:rsidRDefault="000B6E75">
      <w:pPr>
        <w:pStyle w:val="ConsPlusNormal"/>
        <w:spacing w:before="220"/>
        <w:ind w:firstLine="540"/>
        <w:jc w:val="both"/>
      </w:pPr>
      <w:r>
        <w:t>4) прием и регистрация уполномоченным органом запроса и документов;</w:t>
      </w:r>
    </w:p>
    <w:p w:rsidR="000B6E75" w:rsidRDefault="000B6E75">
      <w:pPr>
        <w:pStyle w:val="ConsPlusNormal"/>
        <w:spacing w:before="220"/>
        <w:ind w:firstLine="540"/>
        <w:jc w:val="both"/>
      </w:pPr>
      <w:r>
        <w:t>5) получение результата предоставления муниципальной услуги;</w:t>
      </w:r>
    </w:p>
    <w:p w:rsidR="000B6E75" w:rsidRDefault="000B6E75">
      <w:pPr>
        <w:pStyle w:val="ConsPlusNormal"/>
        <w:spacing w:before="220"/>
        <w:ind w:firstLine="540"/>
        <w:jc w:val="both"/>
      </w:pPr>
      <w:r>
        <w:t>6) получение сведений о ходе выполнения запроса;</w:t>
      </w:r>
    </w:p>
    <w:p w:rsidR="000B6E75" w:rsidRDefault="000B6E75">
      <w:pPr>
        <w:pStyle w:val="ConsPlusNormal"/>
        <w:spacing w:before="220"/>
        <w:ind w:firstLine="540"/>
        <w:jc w:val="both"/>
      </w:pPr>
      <w:r>
        <w:t>7) осуществление оценки качества предоставления муниципальной услуги;</w:t>
      </w:r>
    </w:p>
    <w:p w:rsidR="000B6E75" w:rsidRDefault="000B6E75">
      <w:pPr>
        <w:pStyle w:val="ConsPlusNormal"/>
        <w:spacing w:before="220"/>
        <w:ind w:firstLine="540"/>
        <w:jc w:val="both"/>
      </w:pPr>
      <w:r>
        <w:t xml:space="preserve">8) досудебное (внесудебное) обжалование решений и действий (бездействия) уполномоченного органа, руководителя уполномоченного органа либо специалиста </w:t>
      </w:r>
      <w:r>
        <w:lastRenderedPageBreak/>
        <w:t>уполномоченного органа.</w:t>
      </w:r>
    </w:p>
    <w:p w:rsidR="000B6E75" w:rsidRDefault="000B6E75">
      <w:pPr>
        <w:pStyle w:val="ConsPlusNormal"/>
        <w:spacing w:before="220"/>
        <w:ind w:firstLine="540"/>
        <w:jc w:val="both"/>
      </w:pPr>
      <w:r>
        <w:t>2.43. При формировании запроса в электронном виде (при наличии технической возможности) заявителю обеспечивается:</w:t>
      </w:r>
    </w:p>
    <w:p w:rsidR="000B6E75" w:rsidRDefault="000B6E75">
      <w:pPr>
        <w:pStyle w:val="ConsPlusNormal"/>
        <w:spacing w:before="220"/>
        <w:ind w:firstLine="540"/>
        <w:jc w:val="both"/>
      </w:pPr>
      <w:r>
        <w:t>1) возможность копирования и сохранения запроса и иных документов, необходимых для предоставления услуги;</w:t>
      </w:r>
    </w:p>
    <w:p w:rsidR="000B6E75" w:rsidRDefault="000B6E75">
      <w:pPr>
        <w:pStyle w:val="ConsPlusNormal"/>
        <w:spacing w:before="220"/>
        <w:ind w:firstLine="540"/>
        <w:jc w:val="both"/>
      </w:pPr>
      <w:r>
        <w:t>2) возможность печати на бумажном носителе копии электронной формы запроса;</w:t>
      </w:r>
    </w:p>
    <w:p w:rsidR="000B6E75" w:rsidRDefault="000B6E75">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B6E75" w:rsidRDefault="000B6E75">
      <w:pPr>
        <w:pStyle w:val="ConsPlusNormal"/>
        <w:spacing w:before="220"/>
        <w:ind w:firstLine="540"/>
        <w:jc w:val="both"/>
      </w:pPr>
      <w:proofErr w:type="gramStart"/>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t xml:space="preserve"> единой системе идентификац</w:t>
      </w:r>
      <w:proofErr w:type="gramStart"/>
      <w:r>
        <w:t>ии и ау</w:t>
      </w:r>
      <w:proofErr w:type="gramEnd"/>
      <w:r>
        <w:t>тентификации;</w:t>
      </w:r>
    </w:p>
    <w:p w:rsidR="000B6E75" w:rsidRDefault="000B6E75">
      <w:pPr>
        <w:pStyle w:val="ConsPlusNormal"/>
        <w:spacing w:before="220"/>
        <w:ind w:firstLine="540"/>
        <w:jc w:val="both"/>
      </w:pPr>
      <w:r>
        <w:t xml:space="preserve">5)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0B6E75" w:rsidRDefault="000B6E75">
      <w:pPr>
        <w:pStyle w:val="ConsPlusNormal"/>
        <w:spacing w:before="220"/>
        <w:ind w:firstLine="540"/>
        <w:jc w:val="both"/>
      </w:pPr>
      <w:r>
        <w:t>6) возможность доступа заявителя на ЕПГУ, РПГУ к ранее поданным им запросам.</w:t>
      </w:r>
    </w:p>
    <w:p w:rsidR="000B6E75" w:rsidRDefault="000B6E75">
      <w:pPr>
        <w:pStyle w:val="ConsPlusNormal"/>
        <w:spacing w:before="220"/>
        <w:ind w:firstLine="540"/>
        <w:jc w:val="both"/>
      </w:pPr>
      <w:r>
        <w:t xml:space="preserve">2.44. </w:t>
      </w: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w:t>
      </w:r>
      <w:hyperlink r:id="rId12">
        <w:r>
          <w:rPr>
            <w:color w:val="0000FF"/>
          </w:rPr>
          <w:t>частью 18 статьи 14.1</w:t>
        </w:r>
      </w:hyperlink>
      <w:r>
        <w:t xml:space="preserve"> Федерального закона от 27.07.2006 N 149-ФЗ "Об информации, информационных технологиях и о защите</w:t>
      </w:r>
      <w:proofErr w:type="gramEnd"/>
      <w:r>
        <w:t xml:space="preserve"> информации".</w:t>
      </w:r>
    </w:p>
    <w:p w:rsidR="000B6E75" w:rsidRDefault="000B6E75">
      <w:pPr>
        <w:pStyle w:val="ConsPlusNormal"/>
        <w:spacing w:before="220"/>
        <w:ind w:firstLine="540"/>
        <w:jc w:val="both"/>
      </w:pPr>
      <w:r>
        <w:t>2.45. При предоставлении муниципальной услуги в электронной форме идентификация и аутентификация могут осуществляться посредством:</w:t>
      </w:r>
    </w:p>
    <w:p w:rsidR="000B6E75" w:rsidRDefault="000B6E75">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B6E75" w:rsidRDefault="000B6E75">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6E75" w:rsidRDefault="000B6E75">
      <w:pPr>
        <w:pStyle w:val="ConsPlusNormal"/>
        <w:spacing w:before="220"/>
        <w:ind w:firstLine="540"/>
        <w:jc w:val="both"/>
      </w:pPr>
      <w:r>
        <w:t xml:space="preserve">2.46. </w:t>
      </w:r>
      <w:proofErr w:type="gramStart"/>
      <w:r>
        <w:t xml:space="preserve">При обращении заявителя за предоставлением муниципальной услуги в соответствии с </w:t>
      </w:r>
      <w:hyperlink w:anchor="P263">
        <w:r>
          <w:rPr>
            <w:color w:val="0000FF"/>
          </w:rPr>
          <w:t>пунктом 2.40</w:t>
        </w:r>
      </w:hyperlink>
      <w:r>
        <w:t xml:space="preserve"> настоящего административного регламента заявление подписывается простой электронной подписью, при этом идентификация и аутентификация гражданина осуществляются с использованием единой системы идентификации и аутентификации, или усиленной квалифицированной электронной подписью заявителя, при этом установление личности и проверка подлинности подписи заявителя осуществляются путем проверки его квалифицированного сертификата ключа проверки электронной подписи с</w:t>
      </w:r>
      <w:proofErr w:type="gramEnd"/>
      <w:r>
        <w:t xml:space="preserve"> использованием </w:t>
      </w:r>
      <w:r>
        <w:lastRenderedPageBreak/>
        <w:t>единой системы идентификац</w:t>
      </w:r>
      <w:proofErr w:type="gramStart"/>
      <w:r>
        <w:t>ии и ау</w:t>
      </w:r>
      <w:proofErr w:type="gramEnd"/>
      <w:r>
        <w:t>тентификации.</w:t>
      </w:r>
    </w:p>
    <w:p w:rsidR="000B6E75" w:rsidRDefault="000B6E75">
      <w:pPr>
        <w:pStyle w:val="ConsPlusNormal"/>
        <w:spacing w:before="220"/>
        <w:ind w:firstLine="540"/>
        <w:jc w:val="both"/>
      </w:pPr>
      <w:r>
        <w:t xml:space="preserve">2.47. </w:t>
      </w:r>
      <w:proofErr w:type="gramStart"/>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0B6E75" w:rsidRDefault="000B6E75">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B6E75" w:rsidRDefault="000B6E75">
      <w:pPr>
        <w:pStyle w:val="ConsPlusNormal"/>
        <w:ind w:firstLine="540"/>
        <w:jc w:val="both"/>
      </w:pPr>
    </w:p>
    <w:p w:rsidR="000B6E75" w:rsidRDefault="000B6E75">
      <w:pPr>
        <w:pStyle w:val="ConsPlusTitle"/>
        <w:jc w:val="center"/>
        <w:outlineLvl w:val="1"/>
      </w:pPr>
      <w:r>
        <w:t>3. Состав, последовательность и сроки выполнения</w:t>
      </w:r>
    </w:p>
    <w:p w:rsidR="000B6E75" w:rsidRDefault="000B6E75">
      <w:pPr>
        <w:pStyle w:val="ConsPlusTitle"/>
        <w:jc w:val="center"/>
      </w:pPr>
      <w:r>
        <w:t>административных процедур, требования к порядку их</w:t>
      </w:r>
    </w:p>
    <w:p w:rsidR="000B6E75" w:rsidRDefault="000B6E75">
      <w:pPr>
        <w:pStyle w:val="ConsPlusTitle"/>
        <w:jc w:val="center"/>
      </w:pPr>
      <w:r>
        <w:t>выполнения, в том числе особенности выполнения</w:t>
      </w:r>
    </w:p>
    <w:p w:rsidR="000B6E75" w:rsidRDefault="000B6E75">
      <w:pPr>
        <w:pStyle w:val="ConsPlusTitle"/>
        <w:jc w:val="center"/>
      </w:pPr>
      <w:r>
        <w:t>административных процедур в электронной форме</w:t>
      </w:r>
    </w:p>
    <w:p w:rsidR="000B6E75" w:rsidRDefault="000B6E75">
      <w:pPr>
        <w:pStyle w:val="ConsPlusNormal"/>
        <w:ind w:firstLine="540"/>
        <w:jc w:val="both"/>
      </w:pPr>
    </w:p>
    <w:p w:rsidR="000B6E75" w:rsidRDefault="000B6E75">
      <w:pPr>
        <w:pStyle w:val="ConsPlusNormal"/>
        <w:ind w:firstLine="540"/>
        <w:jc w:val="both"/>
      </w:pPr>
      <w:r>
        <w:t>3.1. Предоставление муниципальной услуги включает в себя следующие административные процедуры:</w:t>
      </w:r>
    </w:p>
    <w:p w:rsidR="000B6E75" w:rsidRDefault="000B6E75">
      <w:pPr>
        <w:pStyle w:val="ConsPlusNormal"/>
        <w:spacing w:before="220"/>
        <w:ind w:firstLine="540"/>
        <w:jc w:val="both"/>
      </w:pPr>
      <w:r>
        <w:t>1) прием и регистрация заявления и прилагаемых к нему документов;</w:t>
      </w:r>
    </w:p>
    <w:p w:rsidR="000B6E75" w:rsidRDefault="000B6E75">
      <w:pPr>
        <w:pStyle w:val="ConsPlusNormal"/>
        <w:spacing w:before="220"/>
        <w:ind w:firstLine="540"/>
        <w:jc w:val="both"/>
      </w:pPr>
      <w:r>
        <w:t>2) формирование и направление межведомственного запроса в орган, участвующий в предоставлении муниципальной услуги (в случае если заявитель не представил информацию по собственной инициативе);</w:t>
      </w:r>
    </w:p>
    <w:p w:rsidR="000B6E75" w:rsidRDefault="000B6E75">
      <w:pPr>
        <w:pStyle w:val="ConsPlusNormal"/>
        <w:spacing w:before="220"/>
        <w:ind w:firstLine="540"/>
        <w:jc w:val="both"/>
      </w:pPr>
      <w:r>
        <w:t>3) рассмотрение документов и принятие решения о согласовании проектной документации или об отказе в согласовании проектной документации;</w:t>
      </w:r>
    </w:p>
    <w:p w:rsidR="000B6E75" w:rsidRDefault="000B6E75">
      <w:pPr>
        <w:pStyle w:val="ConsPlusNormal"/>
        <w:spacing w:before="220"/>
        <w:ind w:firstLine="540"/>
        <w:jc w:val="both"/>
      </w:pPr>
      <w:r>
        <w:t>4) выдача (направление) письма о согласовании проектной документации или об отказе в согласовании проектной документации.</w:t>
      </w:r>
    </w:p>
    <w:p w:rsidR="000B6E75" w:rsidRDefault="000B6E75">
      <w:pPr>
        <w:pStyle w:val="ConsPlusNormal"/>
        <w:ind w:firstLine="540"/>
        <w:jc w:val="both"/>
      </w:pPr>
    </w:p>
    <w:p w:rsidR="000B6E75" w:rsidRDefault="000B6E75">
      <w:pPr>
        <w:pStyle w:val="ConsPlusTitle"/>
        <w:jc w:val="center"/>
        <w:outlineLvl w:val="2"/>
      </w:pPr>
      <w:r>
        <w:t xml:space="preserve">Прием и регистрация заявления и </w:t>
      </w:r>
      <w:proofErr w:type="gramStart"/>
      <w:r>
        <w:t>прилагаемых</w:t>
      </w:r>
      <w:proofErr w:type="gramEnd"/>
      <w:r>
        <w:t xml:space="preserve"> к нему</w:t>
      </w:r>
    </w:p>
    <w:p w:rsidR="000B6E75" w:rsidRDefault="000B6E75">
      <w:pPr>
        <w:pStyle w:val="ConsPlusTitle"/>
        <w:jc w:val="center"/>
      </w:pPr>
      <w:r>
        <w:t>документов</w:t>
      </w:r>
    </w:p>
    <w:p w:rsidR="000B6E75" w:rsidRDefault="000B6E75">
      <w:pPr>
        <w:pStyle w:val="ConsPlusNormal"/>
        <w:ind w:firstLine="540"/>
        <w:jc w:val="both"/>
      </w:pPr>
    </w:p>
    <w:p w:rsidR="000B6E75" w:rsidRDefault="000B6E75">
      <w:pPr>
        <w:pStyle w:val="ConsPlusNormal"/>
        <w:ind w:firstLine="540"/>
        <w:jc w:val="both"/>
      </w:pPr>
      <w:r>
        <w:t>3.2. Основанием для начала административной процедуры является личное обращение заявителя (представителя заявителя) в уполномоченный орган с комплектом документов, необходимых для предоставления муниципальной услуги, а также поступление указанного комплекта документов по почте либо в форме электронного документа с использованием ЕПГУ, РПГУ.</w:t>
      </w:r>
    </w:p>
    <w:p w:rsidR="000B6E75" w:rsidRDefault="000B6E75">
      <w:pPr>
        <w:pStyle w:val="ConsPlusNormal"/>
        <w:spacing w:before="220"/>
        <w:ind w:firstLine="540"/>
        <w:jc w:val="both"/>
      </w:pPr>
      <w:r>
        <w:t>3.3. Специалист, ответственный за прием документов, при личном обращении заявителя:</w:t>
      </w:r>
    </w:p>
    <w:p w:rsidR="000B6E75" w:rsidRDefault="000B6E75">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полномочия представителя заявителя;</w:t>
      </w:r>
    </w:p>
    <w:p w:rsidR="000B6E75" w:rsidRDefault="000B6E75">
      <w:pPr>
        <w:pStyle w:val="ConsPlusNormal"/>
        <w:spacing w:before="220"/>
        <w:ind w:firstLine="540"/>
        <w:jc w:val="both"/>
      </w:pPr>
      <w:r>
        <w:t>2) проверяет срок действия документа, удостоверяющего личность заявителя, и соответствие данных документа, удостоверяющего личность, данным, указанным в заявлении и приложенных к нему документах;</w:t>
      </w:r>
    </w:p>
    <w:p w:rsidR="000B6E75" w:rsidRDefault="000B6E75">
      <w:pPr>
        <w:pStyle w:val="ConsPlusNormal"/>
        <w:spacing w:before="220"/>
        <w:ind w:firstLine="540"/>
        <w:jc w:val="both"/>
      </w:pPr>
      <w:r>
        <w:t>3)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B6E75" w:rsidRDefault="000B6E75">
      <w:pPr>
        <w:pStyle w:val="ConsPlusNormal"/>
        <w:spacing w:before="220"/>
        <w:ind w:firstLine="540"/>
        <w:jc w:val="both"/>
      </w:pPr>
      <w:r>
        <w:t>- текст в заявлении поддается прочтению;</w:t>
      </w:r>
    </w:p>
    <w:p w:rsidR="000B6E75" w:rsidRDefault="000B6E75">
      <w:pPr>
        <w:pStyle w:val="ConsPlusNormal"/>
        <w:spacing w:before="220"/>
        <w:ind w:firstLine="540"/>
        <w:jc w:val="both"/>
      </w:pPr>
      <w:r>
        <w:lastRenderedPageBreak/>
        <w:t>- в заявлении указаны фамилия, имя, отчество (последнее - при наличии) физического лица либо наименование юридического лица;</w:t>
      </w:r>
    </w:p>
    <w:p w:rsidR="000B6E75" w:rsidRDefault="000B6E75">
      <w:pPr>
        <w:pStyle w:val="ConsPlusNormal"/>
        <w:spacing w:before="220"/>
        <w:ind w:firstLine="540"/>
        <w:jc w:val="both"/>
      </w:pPr>
      <w:r>
        <w:t>- заявление подписано уполномоченным лицом;</w:t>
      </w:r>
    </w:p>
    <w:p w:rsidR="000B6E75" w:rsidRDefault="000B6E75">
      <w:pPr>
        <w:pStyle w:val="ConsPlusNormal"/>
        <w:spacing w:before="220"/>
        <w:ind w:firstLine="540"/>
        <w:jc w:val="both"/>
      </w:pPr>
      <w:r>
        <w:t>- приложены документы, необходимые для предоставления муниципальной услуги.</w:t>
      </w:r>
    </w:p>
    <w:p w:rsidR="000B6E75" w:rsidRDefault="000B6E75">
      <w:pPr>
        <w:pStyle w:val="ConsPlusNormal"/>
        <w:spacing w:before="220"/>
        <w:ind w:firstLine="540"/>
        <w:jc w:val="both"/>
      </w:pPr>
      <w:r>
        <w:t>3.3.1. Если представленные копии документов нотариально не заверены (и их нотариальное заверение не предусмотрено федеральным законом), специалист, ответственный за прием документов,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0B6E75" w:rsidRDefault="000B6E75">
      <w:pPr>
        <w:pStyle w:val="ConsPlusNormal"/>
        <w:spacing w:before="220"/>
        <w:ind w:firstLine="540"/>
        <w:jc w:val="both"/>
      </w:pPr>
      <w:r>
        <w:t>3.4. При поступлении документов по почте на адрес уполномоченного органа специалист, ответственный за прием документов:</w:t>
      </w:r>
    </w:p>
    <w:p w:rsidR="000B6E75" w:rsidRDefault="000B6E75">
      <w:pPr>
        <w:pStyle w:val="ConsPlusNormal"/>
        <w:spacing w:before="220"/>
        <w:ind w:firstLine="540"/>
        <w:jc w:val="both"/>
      </w:pPr>
      <w:r>
        <w:t>1) проверяет правильность адресности корреспонденции</w:t>
      </w:r>
      <w:proofErr w:type="gramStart"/>
      <w:r>
        <w:t>.</w:t>
      </w:r>
      <w:proofErr w:type="gramEnd"/>
      <w:r>
        <w:t xml:space="preserve"> </w:t>
      </w:r>
      <w:proofErr w:type="gramStart"/>
      <w:r>
        <w:t>о</w:t>
      </w:r>
      <w:proofErr w:type="gramEnd"/>
      <w:r>
        <w:t>шибочно (не по адресу) присланные письма возвращаются в организацию почтовой связи невскрытыми;</w:t>
      </w:r>
    </w:p>
    <w:p w:rsidR="000B6E75" w:rsidRDefault="000B6E75">
      <w:pPr>
        <w:pStyle w:val="ConsPlusNormal"/>
        <w:spacing w:before="220"/>
        <w:ind w:firstLine="540"/>
        <w:jc w:val="both"/>
      </w:pPr>
      <w:r>
        <w:t xml:space="preserve">2) вскрывает конверты, проверяет наличие в них заявления и документов, предусмотренных </w:t>
      </w:r>
      <w:hyperlink w:anchor="P104">
        <w:r>
          <w:rPr>
            <w:color w:val="0000FF"/>
          </w:rPr>
          <w:t>пунктом 2.8</w:t>
        </w:r>
      </w:hyperlink>
      <w:r>
        <w:t xml:space="preserve"> настоящего административного регламента;</w:t>
      </w:r>
    </w:p>
    <w:p w:rsidR="000B6E75" w:rsidRDefault="000B6E75">
      <w:pPr>
        <w:pStyle w:val="ConsPlusNormal"/>
        <w:spacing w:before="220"/>
        <w:ind w:firstLine="540"/>
        <w:jc w:val="both"/>
      </w:pPr>
      <w:r>
        <w:t>3)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0B6E75" w:rsidRDefault="000B6E75">
      <w:pPr>
        <w:pStyle w:val="ConsPlusNormal"/>
        <w:spacing w:before="220"/>
        <w:ind w:firstLine="540"/>
        <w:jc w:val="both"/>
      </w:pPr>
      <w:r>
        <w:t>- тексты документов должны быть написаны разборчиво;</w:t>
      </w:r>
    </w:p>
    <w:p w:rsidR="000B6E75" w:rsidRDefault="000B6E75">
      <w:pPr>
        <w:pStyle w:val="ConsPlusNormal"/>
        <w:spacing w:before="220"/>
        <w:ind w:firstLine="540"/>
        <w:jc w:val="both"/>
      </w:pPr>
      <w:r>
        <w:t>- фамилия, имя, отчество (при наличии), адрес места жительства написаны полностью;</w:t>
      </w:r>
    </w:p>
    <w:p w:rsidR="000B6E75" w:rsidRDefault="000B6E75">
      <w:pPr>
        <w:pStyle w:val="ConsPlusNormal"/>
        <w:spacing w:before="220"/>
        <w:ind w:firstLine="540"/>
        <w:jc w:val="both"/>
      </w:pPr>
      <w:r>
        <w:t>- в документах нет подчисток, приписок, зачеркнутых слов и иных неоговоренных исправлений;</w:t>
      </w:r>
    </w:p>
    <w:p w:rsidR="000B6E75" w:rsidRDefault="000B6E75">
      <w:pPr>
        <w:pStyle w:val="ConsPlusNormal"/>
        <w:spacing w:before="220"/>
        <w:ind w:firstLine="540"/>
        <w:jc w:val="both"/>
      </w:pPr>
      <w:r>
        <w:t>- заявление не исполнено карандашом;</w:t>
      </w:r>
    </w:p>
    <w:p w:rsidR="000B6E75" w:rsidRDefault="000B6E75">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истолковать их содержание;</w:t>
      </w:r>
    </w:p>
    <w:p w:rsidR="000B6E75" w:rsidRDefault="000B6E75">
      <w:pPr>
        <w:pStyle w:val="ConsPlusNormal"/>
        <w:spacing w:before="220"/>
        <w:ind w:firstLine="540"/>
        <w:jc w:val="both"/>
      </w:pPr>
      <w:r>
        <w:t>- комплектность документов соответствует требованиям настоящего административного регламента.</w:t>
      </w:r>
    </w:p>
    <w:p w:rsidR="000B6E75" w:rsidRDefault="000B6E75">
      <w:pPr>
        <w:pStyle w:val="ConsPlusNormal"/>
        <w:spacing w:before="220"/>
        <w:ind w:firstLine="540"/>
        <w:jc w:val="both"/>
      </w:pPr>
      <w:r>
        <w:t>3.5. При направлении заявления и документов в электронной форме с использованием ЕПГУ, РПГУ (при наличии технической возможности) заявителю необходимо заполнить электронную форму запроса, прикрепить к запросу в электронном виде документы, необходимые для предоставления муниципальной услуги.</w:t>
      </w:r>
    </w:p>
    <w:p w:rsidR="000B6E75" w:rsidRDefault="000B6E75">
      <w:pPr>
        <w:pStyle w:val="ConsPlusNormal"/>
        <w:spacing w:before="220"/>
        <w:ind w:firstLine="540"/>
        <w:jc w:val="both"/>
      </w:pPr>
      <w:r>
        <w:t>На ЕПГУ, РПГУ размещается образец заполнения электронной формы заявления (запроса).</w:t>
      </w:r>
    </w:p>
    <w:p w:rsidR="000B6E75" w:rsidRDefault="000B6E75">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6E75" w:rsidRDefault="000B6E75">
      <w:pPr>
        <w:pStyle w:val="ConsPlusNormal"/>
        <w:spacing w:before="220"/>
        <w:ind w:firstLine="540"/>
        <w:jc w:val="both"/>
      </w:pPr>
      <w:r>
        <w:t>3.5.1. Специалист, ответственный за прием документов, при поступлении заявления в электронной форме с использованием ЕПГУ, РПГУ:</w:t>
      </w:r>
    </w:p>
    <w:p w:rsidR="000B6E75" w:rsidRDefault="000B6E75">
      <w:pPr>
        <w:pStyle w:val="ConsPlusNormal"/>
        <w:spacing w:before="220"/>
        <w:ind w:firstLine="540"/>
        <w:jc w:val="both"/>
      </w:pPr>
      <w:r>
        <w:t>1) проверяет электронные образы документов на отсутствие компьютерных вирусов и искаженной информации;</w:t>
      </w:r>
    </w:p>
    <w:p w:rsidR="000B6E75" w:rsidRDefault="000B6E75">
      <w:pPr>
        <w:pStyle w:val="ConsPlusNormal"/>
        <w:spacing w:before="220"/>
        <w:ind w:firstLine="540"/>
        <w:jc w:val="both"/>
      </w:pPr>
      <w:r>
        <w:lastRenderedPageBreak/>
        <w:t>2) регистрирует документы в установленном порядке, в том числе в системе электронного документооборота (при наличии технической возможности);</w:t>
      </w:r>
    </w:p>
    <w:p w:rsidR="000B6E75" w:rsidRDefault="000B6E75">
      <w:pPr>
        <w:pStyle w:val="ConsPlusNormal"/>
        <w:spacing w:before="220"/>
        <w:ind w:firstLine="540"/>
        <w:jc w:val="both"/>
      </w:pPr>
      <w:r>
        <w:t>3) распечатывает заявление и документы;</w:t>
      </w:r>
    </w:p>
    <w:p w:rsidR="000B6E75" w:rsidRDefault="000B6E75">
      <w:pPr>
        <w:pStyle w:val="ConsPlusNormal"/>
        <w:spacing w:before="220"/>
        <w:ind w:firstLine="540"/>
        <w:jc w:val="both"/>
      </w:pPr>
      <w:r>
        <w:t xml:space="preserve">4) проверяет факт наличия необходимых документов в соответствии с </w:t>
      </w:r>
      <w:hyperlink w:anchor="P104">
        <w:r>
          <w:rPr>
            <w:color w:val="0000FF"/>
          </w:rPr>
          <w:t>пунктом 2.8</w:t>
        </w:r>
      </w:hyperlink>
      <w:r>
        <w:t xml:space="preserve"> настоящего административного регламента;</w:t>
      </w:r>
    </w:p>
    <w:p w:rsidR="000B6E75" w:rsidRDefault="000B6E75">
      <w:pPr>
        <w:pStyle w:val="ConsPlusNormal"/>
        <w:spacing w:before="220"/>
        <w:ind w:firstLine="540"/>
        <w:jc w:val="both"/>
      </w:pPr>
      <w:r>
        <w:t>5)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уполномоченного органа);</w:t>
      </w:r>
    </w:p>
    <w:p w:rsidR="000B6E75" w:rsidRDefault="000B6E75">
      <w:pPr>
        <w:pStyle w:val="ConsPlusNormal"/>
        <w:spacing w:before="220"/>
        <w:ind w:firstLine="540"/>
        <w:jc w:val="both"/>
      </w:pPr>
      <w:r>
        <w:t>6) проводит проверку усиленной квалифицированной электронной подписи, которой подписаны заявление и прилагаемые документы.</w:t>
      </w:r>
    </w:p>
    <w:p w:rsidR="000B6E75" w:rsidRDefault="000B6E75">
      <w:pPr>
        <w:pStyle w:val="ConsPlusNormal"/>
        <w:spacing w:before="220"/>
        <w:ind w:firstLine="540"/>
        <w:jc w:val="both"/>
      </w:pPr>
      <w:r>
        <w:t xml:space="preserve">Если в случае проверки усиленной квалифицированной электронной подписи выявлено основание для отказа в приеме документов, указанное в </w:t>
      </w:r>
      <w:hyperlink w:anchor="P146">
        <w:r>
          <w:rPr>
            <w:color w:val="0000FF"/>
          </w:rPr>
          <w:t>пункте 2.18</w:t>
        </w:r>
      </w:hyperlink>
      <w:r>
        <w:t xml:space="preserve"> настоящего административного регламента, в течение 1 рабочего дня со дня окончания указанной проверки готовит уведомление об отказе в приеме заявления и документов с указанием причин их возврата.</w:t>
      </w:r>
    </w:p>
    <w:p w:rsidR="000B6E75" w:rsidRDefault="000B6E75">
      <w:pPr>
        <w:pStyle w:val="ConsPlusNormal"/>
        <w:spacing w:before="220"/>
        <w:ind w:firstLine="540"/>
        <w:jc w:val="both"/>
      </w:pPr>
      <w:r>
        <w:t>После устранения выявленных недостатков заявитель (представитель заявителя) имеет право повторно обратиться за назначением муниципальной услуги.</w:t>
      </w:r>
    </w:p>
    <w:p w:rsidR="000B6E75" w:rsidRDefault="000B6E75">
      <w:pPr>
        <w:pStyle w:val="ConsPlusNormal"/>
        <w:spacing w:before="220"/>
        <w:ind w:firstLine="540"/>
        <w:jc w:val="both"/>
      </w:pPr>
      <w:r>
        <w:t>3.5.2. При отсутствии основания для отказа в приеме документов, поступивших в электронной форме с использованием ЕПГУ, РПГУ, специалист, ответственный за прием документов:</w:t>
      </w:r>
    </w:p>
    <w:p w:rsidR="000B6E75" w:rsidRDefault="000B6E75">
      <w:pPr>
        <w:pStyle w:val="ConsPlusNormal"/>
        <w:spacing w:before="220"/>
        <w:ind w:firstLine="540"/>
        <w:jc w:val="both"/>
      </w:pPr>
      <w:r>
        <w:t>1) вручную устанавливает соответствующий тип события процесса предоставления муниципальной услуги в разделе "Состояние выполнения услуги" на ЕПГУ, РПГУ;</w:t>
      </w:r>
    </w:p>
    <w:p w:rsidR="000B6E75" w:rsidRDefault="000B6E75">
      <w:pPr>
        <w:pStyle w:val="ConsPlusNormal"/>
        <w:spacing w:before="220"/>
        <w:ind w:firstLine="540"/>
        <w:jc w:val="both"/>
      </w:pPr>
      <w:r>
        <w:t>2) формирует и направляет заявителю электронное уведомление через ЕПГУ, РПГУ о получении и регистрации заявления (запроса) и копий документов в случае отсутствия технической возможности автоматического уведомления заявителя через ЕПГУ, РПГУ.</w:t>
      </w:r>
    </w:p>
    <w:p w:rsidR="000B6E75" w:rsidRDefault="000B6E75">
      <w:pPr>
        <w:pStyle w:val="ConsPlusNormal"/>
        <w:spacing w:before="220"/>
        <w:ind w:firstLine="540"/>
        <w:jc w:val="both"/>
      </w:pPr>
      <w:r>
        <w:t xml:space="preserve">3.6. Информация о приеме заявления и приложенных к нему документов фиксируется в установленном порядке в </w:t>
      </w:r>
      <w:hyperlink w:anchor="P758">
        <w:r>
          <w:rPr>
            <w:color w:val="0000FF"/>
          </w:rPr>
          <w:t>журнале</w:t>
        </w:r>
      </w:hyperlink>
      <w:r>
        <w:t xml:space="preserve"> регистрации заявлений о согласовании проектной документации (приложение N 2 к настоящему административному регламенту), в том числе в системе электронного документооборота (при наличии технической возможности) уполномоченного органа.</w:t>
      </w:r>
    </w:p>
    <w:p w:rsidR="000B6E75" w:rsidRDefault="000B6E75">
      <w:pPr>
        <w:pStyle w:val="ConsPlusNormal"/>
        <w:spacing w:before="220"/>
        <w:ind w:firstLine="540"/>
        <w:jc w:val="both"/>
      </w:pPr>
      <w:r>
        <w:t>3.7. В день регистрации заявления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0B6E75" w:rsidRDefault="000B6E75">
      <w:pPr>
        <w:pStyle w:val="ConsPlusNormal"/>
        <w:spacing w:before="220"/>
        <w:ind w:firstLine="540"/>
        <w:jc w:val="both"/>
      </w:pPr>
      <w:r>
        <w:t>3.8. Начальник уполномоченного органа отписывает поступившие документы руководителю структурного подразделения, ответственного за согласование проектной документации, который передает документы на рассмотрение специалисту, ответственному за предоставление муниципальной услуги (далее - ответственный специалист).</w:t>
      </w:r>
    </w:p>
    <w:p w:rsidR="000B6E75" w:rsidRDefault="000B6E75">
      <w:pPr>
        <w:pStyle w:val="ConsPlusNormal"/>
        <w:spacing w:before="220"/>
        <w:ind w:firstLine="540"/>
        <w:jc w:val="both"/>
      </w:pPr>
      <w:r>
        <w:t>3.9. Результатом административной процедуры являются прием и регистрация заявления и документов.</w:t>
      </w:r>
    </w:p>
    <w:p w:rsidR="000B6E75" w:rsidRDefault="000B6E75">
      <w:pPr>
        <w:pStyle w:val="ConsPlusNormal"/>
        <w:spacing w:before="220"/>
        <w:ind w:firstLine="540"/>
        <w:jc w:val="both"/>
      </w:pPr>
      <w:r>
        <w:t xml:space="preserve">3.10. Критериями принятия решения являются соответствие представленных документов перечню, указанному в </w:t>
      </w:r>
      <w:hyperlink w:anchor="P104">
        <w:r>
          <w:rPr>
            <w:color w:val="0000FF"/>
          </w:rPr>
          <w:t>пункте 2.8</w:t>
        </w:r>
      </w:hyperlink>
      <w:r>
        <w:t xml:space="preserve"> настоящего административного регламента, наличие или </w:t>
      </w:r>
      <w:r>
        <w:lastRenderedPageBreak/>
        <w:t>отсутствие основания для отказа в приеме документов.</w:t>
      </w:r>
    </w:p>
    <w:p w:rsidR="000B6E75" w:rsidRDefault="000B6E75">
      <w:pPr>
        <w:pStyle w:val="ConsPlusNormal"/>
        <w:spacing w:before="220"/>
        <w:ind w:firstLine="540"/>
        <w:jc w:val="both"/>
      </w:pPr>
      <w:r>
        <w:t>3.11.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 запись в журнале регистрации заявлений о предоставлении муниципальной услуги и электронной базе данных учета входящих документов уполномоченного органа.</w:t>
      </w:r>
    </w:p>
    <w:p w:rsidR="000B6E75" w:rsidRDefault="000B6E75">
      <w:pPr>
        <w:pStyle w:val="ConsPlusNormal"/>
        <w:spacing w:before="220"/>
        <w:ind w:firstLine="540"/>
        <w:jc w:val="both"/>
      </w:pPr>
      <w:r>
        <w:t>3.12. Максимальный срок выполнения административной процедуры составляет 1 рабочий день со дня поступления заявления с документами.</w:t>
      </w:r>
    </w:p>
    <w:p w:rsidR="000B6E75" w:rsidRDefault="000B6E75">
      <w:pPr>
        <w:pStyle w:val="ConsPlusNormal"/>
        <w:ind w:firstLine="540"/>
        <w:jc w:val="both"/>
      </w:pPr>
    </w:p>
    <w:p w:rsidR="000B6E75" w:rsidRDefault="000B6E75">
      <w:pPr>
        <w:pStyle w:val="ConsPlusTitle"/>
        <w:jc w:val="center"/>
        <w:outlineLvl w:val="2"/>
      </w:pPr>
      <w:r>
        <w:t>Формирование и направление межведомственного запроса</w:t>
      </w:r>
    </w:p>
    <w:p w:rsidR="000B6E75" w:rsidRDefault="000B6E75">
      <w:pPr>
        <w:pStyle w:val="ConsPlusTitle"/>
        <w:jc w:val="center"/>
      </w:pPr>
      <w:r>
        <w:t>в орган, участвующий в предоставлении муниципальной услуги</w:t>
      </w:r>
    </w:p>
    <w:p w:rsidR="000B6E75" w:rsidRDefault="000B6E75">
      <w:pPr>
        <w:pStyle w:val="ConsPlusTitle"/>
        <w:jc w:val="center"/>
      </w:pPr>
      <w:proofErr w:type="gramStart"/>
      <w:r>
        <w:t>(в случае если заявитель не представил информацию</w:t>
      </w:r>
      <w:proofErr w:type="gramEnd"/>
    </w:p>
    <w:p w:rsidR="000B6E75" w:rsidRDefault="000B6E75">
      <w:pPr>
        <w:pStyle w:val="ConsPlusTitle"/>
        <w:jc w:val="center"/>
      </w:pPr>
      <w:r>
        <w:t>по собственной инициативе)</w:t>
      </w:r>
    </w:p>
    <w:p w:rsidR="000B6E75" w:rsidRDefault="000B6E75">
      <w:pPr>
        <w:pStyle w:val="ConsPlusNormal"/>
        <w:ind w:firstLine="540"/>
        <w:jc w:val="both"/>
      </w:pPr>
    </w:p>
    <w:p w:rsidR="000B6E75" w:rsidRDefault="000B6E75">
      <w:pPr>
        <w:pStyle w:val="ConsPlusNormal"/>
        <w:ind w:firstLine="540"/>
        <w:jc w:val="both"/>
      </w:pPr>
      <w:r>
        <w:t xml:space="preserve">3.13. 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132">
        <w:r>
          <w:rPr>
            <w:color w:val="0000FF"/>
          </w:rPr>
          <w:t>пунктом 2.14</w:t>
        </w:r>
      </w:hyperlink>
      <w:r>
        <w:t xml:space="preserve"> настоящего административного регламента.</w:t>
      </w:r>
    </w:p>
    <w:p w:rsidR="000B6E75" w:rsidRDefault="000B6E75">
      <w:pPr>
        <w:pStyle w:val="ConsPlusNormal"/>
        <w:spacing w:before="220"/>
        <w:ind w:firstLine="540"/>
        <w:jc w:val="both"/>
      </w:pPr>
      <w:r>
        <w:t>3.14. Межведомственные запросы направляются в срок не позднее одного календарного дня со дня получения заявления и приложенных к нему документов.</w:t>
      </w:r>
    </w:p>
    <w:p w:rsidR="000B6E75" w:rsidRDefault="000B6E75">
      <w:pPr>
        <w:pStyle w:val="ConsPlusNormal"/>
        <w:spacing w:before="220"/>
        <w:ind w:firstLine="540"/>
        <w:jc w:val="both"/>
      </w:pPr>
      <w:r>
        <w:t>3.15.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B6E75" w:rsidRDefault="000B6E75">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B6E75" w:rsidRDefault="000B6E75">
      <w:pPr>
        <w:pStyle w:val="ConsPlusNormal"/>
        <w:spacing w:before="220"/>
        <w:ind w:firstLine="540"/>
        <w:jc w:val="both"/>
      </w:pPr>
      <w:r>
        <w:t>Ответственный специалист обязан принять необходимые меры для получения ответа на межведомственные запросы в установленные сроки.</w:t>
      </w:r>
    </w:p>
    <w:p w:rsidR="000B6E75" w:rsidRDefault="000B6E75">
      <w:pPr>
        <w:pStyle w:val="ConsPlusNormal"/>
        <w:spacing w:before="220"/>
        <w:ind w:firstLine="540"/>
        <w:jc w:val="both"/>
      </w:pPr>
      <w:r>
        <w:t xml:space="preserve">3.16. Межведомственный запрос формируется в соответствии с требованиями </w:t>
      </w:r>
      <w:hyperlink r:id="rId13">
        <w:r>
          <w:rPr>
            <w:color w:val="0000FF"/>
          </w:rPr>
          <w:t>статьи 7.2</w:t>
        </w:r>
      </w:hyperlink>
      <w:r>
        <w:t xml:space="preserve"> Федерального закона N 210-ФЗ.</w:t>
      </w:r>
    </w:p>
    <w:p w:rsidR="000B6E75" w:rsidRDefault="000B6E75">
      <w:pPr>
        <w:pStyle w:val="ConsPlusNormal"/>
        <w:spacing w:before="220"/>
        <w:ind w:firstLine="540"/>
        <w:jc w:val="both"/>
      </w:pPr>
      <w:r>
        <w:t>3.17. Непредставление (несвоевременное представление) органом (организацией), в которые направлены межведомственные запросы в целях предоставления муниципальной услуги, документа и (</w:t>
      </w:r>
      <w:proofErr w:type="gramStart"/>
      <w:r>
        <w:t xml:space="preserve">или) </w:t>
      </w:r>
      <w:proofErr w:type="gramEnd"/>
      <w:r>
        <w:t>информации не может являться основанием для отказа в предоставлении муниципальной услуги.</w:t>
      </w:r>
    </w:p>
    <w:p w:rsidR="000B6E75" w:rsidRDefault="000B6E75">
      <w:pPr>
        <w:pStyle w:val="ConsPlusNormal"/>
        <w:spacing w:before="220"/>
        <w:ind w:firstLine="540"/>
        <w:jc w:val="both"/>
      </w:pPr>
      <w:r>
        <w:t>3.18. Результатом административной процедуры является получение в рамках межведомственного информационного взаимодействия документа и (или) информации на межведомственные запросы, необходимых для предоставления муниципальной услуги заявителю.</w:t>
      </w:r>
    </w:p>
    <w:p w:rsidR="000B6E75" w:rsidRDefault="000B6E75">
      <w:pPr>
        <w:pStyle w:val="ConsPlusNormal"/>
        <w:spacing w:before="220"/>
        <w:ind w:firstLine="540"/>
        <w:jc w:val="both"/>
      </w:pPr>
      <w:r>
        <w:t xml:space="preserve">3.19. Критерием принятия решения является отсутствие документов, указанных в </w:t>
      </w:r>
      <w:hyperlink w:anchor="P132">
        <w:r>
          <w:rPr>
            <w:color w:val="0000FF"/>
          </w:rPr>
          <w:t>пункте 2.14</w:t>
        </w:r>
      </w:hyperlink>
      <w:r>
        <w:t xml:space="preserve"> настоящего административного регламента.</w:t>
      </w:r>
    </w:p>
    <w:p w:rsidR="000B6E75" w:rsidRDefault="000B6E75">
      <w:pPr>
        <w:pStyle w:val="ConsPlusNormal"/>
        <w:spacing w:before="220"/>
        <w:ind w:firstLine="540"/>
        <w:jc w:val="both"/>
      </w:pPr>
      <w:r>
        <w:t>3.20.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w:t>
      </w:r>
    </w:p>
    <w:p w:rsidR="000B6E75" w:rsidRDefault="000B6E75">
      <w:pPr>
        <w:pStyle w:val="ConsPlusNormal"/>
        <w:spacing w:before="220"/>
        <w:ind w:firstLine="540"/>
        <w:jc w:val="both"/>
      </w:pPr>
      <w:r>
        <w:t>3.21. Максимальный срок выполнения данной административной процедуры составляет 6 рабочих дней.</w:t>
      </w:r>
    </w:p>
    <w:p w:rsidR="000B6E75" w:rsidRDefault="000B6E75">
      <w:pPr>
        <w:pStyle w:val="ConsPlusNormal"/>
        <w:ind w:firstLine="540"/>
        <w:jc w:val="both"/>
      </w:pPr>
    </w:p>
    <w:p w:rsidR="000B6E75" w:rsidRDefault="000B6E75">
      <w:pPr>
        <w:pStyle w:val="ConsPlusTitle"/>
        <w:jc w:val="center"/>
        <w:outlineLvl w:val="2"/>
      </w:pPr>
      <w:r>
        <w:t>Рассмотрение документов и принятие решения о согласовании</w:t>
      </w:r>
    </w:p>
    <w:p w:rsidR="000B6E75" w:rsidRDefault="000B6E75">
      <w:pPr>
        <w:pStyle w:val="ConsPlusTitle"/>
        <w:jc w:val="center"/>
      </w:pPr>
      <w:r>
        <w:lastRenderedPageBreak/>
        <w:t>проектной документации или об отказе в согласовании</w:t>
      </w:r>
    </w:p>
    <w:p w:rsidR="000B6E75" w:rsidRDefault="000B6E75">
      <w:pPr>
        <w:pStyle w:val="ConsPlusTitle"/>
        <w:jc w:val="center"/>
      </w:pPr>
      <w:r>
        <w:t>проектной документации</w:t>
      </w:r>
    </w:p>
    <w:p w:rsidR="000B6E75" w:rsidRDefault="000B6E75">
      <w:pPr>
        <w:pStyle w:val="ConsPlusNormal"/>
        <w:ind w:firstLine="540"/>
        <w:jc w:val="both"/>
      </w:pPr>
    </w:p>
    <w:p w:rsidR="000B6E75" w:rsidRDefault="000B6E75">
      <w:pPr>
        <w:pStyle w:val="ConsPlusNormal"/>
        <w:ind w:firstLine="540"/>
        <w:jc w:val="both"/>
      </w:pPr>
      <w:r>
        <w:t>3.22. Основанием для начала административной процедуры является принятие ответственным специалистом заявления к исполнению.</w:t>
      </w:r>
    </w:p>
    <w:p w:rsidR="000B6E75" w:rsidRDefault="000B6E75">
      <w:pPr>
        <w:pStyle w:val="ConsPlusNormal"/>
        <w:spacing w:before="220"/>
        <w:ind w:firstLine="540"/>
        <w:jc w:val="both"/>
      </w:pPr>
      <w:r>
        <w:t>3.23. При наличии полного и правильно оформленного комплекта документов ответственный специалист проводит анализ соответствия представленной проектной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rsidR="000B6E75" w:rsidRDefault="000B6E75">
      <w:pPr>
        <w:pStyle w:val="ConsPlusNormal"/>
        <w:spacing w:before="220"/>
        <w:ind w:firstLine="540"/>
        <w:jc w:val="both"/>
      </w:pPr>
      <w:r>
        <w:t>3.24. При рассмотрении заявления и представленных документов ответственный специалист может проводить консультации с заявителем и (или) проектной организацией, выполнившей проектную документацию.</w:t>
      </w:r>
    </w:p>
    <w:p w:rsidR="000B6E75" w:rsidRDefault="000B6E75">
      <w:pPr>
        <w:pStyle w:val="ConsPlusNormal"/>
        <w:spacing w:before="220"/>
        <w:ind w:firstLine="540"/>
        <w:jc w:val="both"/>
      </w:pPr>
      <w:r>
        <w:t>3.25. Ответственный специалист проводит проверку поступивших заявления и документов, необходимых для предоставления муниципальной услуги, с целью установления наличия (отсутствия) оснований для отказа в предоставлении муниципальной услуги.</w:t>
      </w:r>
    </w:p>
    <w:p w:rsidR="000B6E75" w:rsidRDefault="000B6E75">
      <w:pPr>
        <w:pStyle w:val="ConsPlusNormal"/>
        <w:spacing w:before="220"/>
        <w:ind w:firstLine="540"/>
        <w:jc w:val="both"/>
      </w:pPr>
      <w:r>
        <w:t>При отсутствии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в 2 (двух) экземплярах проект письма о согласовании проектной документации.</w:t>
      </w:r>
    </w:p>
    <w:p w:rsidR="000B6E75" w:rsidRDefault="000B6E75">
      <w:pPr>
        <w:pStyle w:val="ConsPlusNormal"/>
        <w:spacing w:before="220"/>
        <w:ind w:firstLine="540"/>
        <w:jc w:val="both"/>
      </w:pPr>
      <w:r>
        <w:t>При наличии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в 2 (двух) экземплярах проект письма об отказе в согласовании проектной документации.</w:t>
      </w:r>
    </w:p>
    <w:p w:rsidR="000B6E75" w:rsidRDefault="000B6E75">
      <w:pPr>
        <w:pStyle w:val="ConsPlusNormal"/>
        <w:spacing w:before="220"/>
        <w:ind w:firstLine="540"/>
        <w:jc w:val="both"/>
      </w:pPr>
      <w:r>
        <w:t>3.26. Руководитель уполномоченного органа в течение 2 рабочих дней со дня поступления к нему проекта письма о согласовании проектной документации либо об отказе в согласовании проектной документации рассматривает и подписывает его.</w:t>
      </w:r>
    </w:p>
    <w:p w:rsidR="000B6E75" w:rsidRDefault="000B6E75">
      <w:pPr>
        <w:pStyle w:val="ConsPlusNormal"/>
        <w:spacing w:before="220"/>
        <w:ind w:firstLine="540"/>
        <w:jc w:val="both"/>
      </w:pPr>
      <w:r>
        <w:t>3.27. Проект письма о согласовании проектной документации либо об отказе в согласовании проектной документации регистрируется в порядке, установленном правилами делопроизводства.</w:t>
      </w:r>
    </w:p>
    <w:p w:rsidR="000B6E75" w:rsidRDefault="000B6E75">
      <w:pPr>
        <w:pStyle w:val="ConsPlusNormal"/>
        <w:spacing w:before="220"/>
        <w:ind w:firstLine="540"/>
        <w:jc w:val="both"/>
      </w:pPr>
      <w:r>
        <w:t>3.28. Результатом административной процедуры является письмо о согласовании проектной документации либо об отказе в согласовании проектной документации.</w:t>
      </w:r>
    </w:p>
    <w:p w:rsidR="000B6E75" w:rsidRDefault="000B6E75">
      <w:pPr>
        <w:pStyle w:val="ConsPlusNormal"/>
        <w:spacing w:before="220"/>
        <w:ind w:firstLine="540"/>
        <w:jc w:val="both"/>
      </w:pPr>
      <w:r>
        <w:t xml:space="preserve">3.29. Критерием принятия решения является наличие или отсутствие оснований для отказа в предоставлении муниципальной услуги, указанных в </w:t>
      </w:r>
      <w:hyperlink w:anchor="P153">
        <w:r>
          <w:rPr>
            <w:color w:val="0000FF"/>
          </w:rPr>
          <w:t>пункте 2.20</w:t>
        </w:r>
      </w:hyperlink>
      <w:r>
        <w:t xml:space="preserve"> настоящего административного регламента.</w:t>
      </w:r>
    </w:p>
    <w:p w:rsidR="000B6E75" w:rsidRDefault="000B6E75">
      <w:pPr>
        <w:pStyle w:val="ConsPlusNormal"/>
        <w:spacing w:before="220"/>
        <w:ind w:firstLine="540"/>
        <w:jc w:val="both"/>
      </w:pPr>
      <w:r>
        <w:t>3.30. Способом фиксации результата административной процедуры является оформление письма о согласовании проектной документации либо об отказе в согласовании проектной документации с присвоением ему регистрационного номера и занесением данного номера в базу данных в порядке делопроизводства, установленном в уполномоченном органе.</w:t>
      </w:r>
    </w:p>
    <w:p w:rsidR="000B6E75" w:rsidRDefault="000B6E75">
      <w:pPr>
        <w:pStyle w:val="ConsPlusNormal"/>
        <w:spacing w:before="220"/>
        <w:ind w:firstLine="540"/>
        <w:jc w:val="both"/>
      </w:pPr>
      <w:r>
        <w:t>3.31. Максимальный срок выполнения административной процедуры составляет 20 рабочих дней со дня поступления документов ответственному специалисту.</w:t>
      </w:r>
    </w:p>
    <w:p w:rsidR="000B6E75" w:rsidRDefault="000B6E75">
      <w:pPr>
        <w:pStyle w:val="ConsPlusNormal"/>
        <w:ind w:firstLine="540"/>
        <w:jc w:val="both"/>
      </w:pPr>
    </w:p>
    <w:p w:rsidR="000B6E75" w:rsidRDefault="000B6E75">
      <w:pPr>
        <w:pStyle w:val="ConsPlusTitle"/>
        <w:jc w:val="center"/>
        <w:outlineLvl w:val="2"/>
      </w:pPr>
      <w:r>
        <w:t xml:space="preserve">Выдача (направление) письма о согласовании </w:t>
      </w:r>
      <w:proofErr w:type="gramStart"/>
      <w:r>
        <w:t>проектной</w:t>
      </w:r>
      <w:proofErr w:type="gramEnd"/>
    </w:p>
    <w:p w:rsidR="000B6E75" w:rsidRDefault="000B6E75">
      <w:pPr>
        <w:pStyle w:val="ConsPlusTitle"/>
        <w:jc w:val="center"/>
      </w:pPr>
      <w:r>
        <w:t>документации или об отказе в согласовании проектной</w:t>
      </w:r>
    </w:p>
    <w:p w:rsidR="000B6E75" w:rsidRDefault="000B6E75">
      <w:pPr>
        <w:pStyle w:val="ConsPlusTitle"/>
        <w:jc w:val="center"/>
      </w:pPr>
      <w:r>
        <w:t>документации</w:t>
      </w:r>
    </w:p>
    <w:p w:rsidR="000B6E75" w:rsidRDefault="000B6E75">
      <w:pPr>
        <w:pStyle w:val="ConsPlusNormal"/>
        <w:ind w:firstLine="540"/>
        <w:jc w:val="both"/>
      </w:pPr>
    </w:p>
    <w:p w:rsidR="000B6E75" w:rsidRDefault="000B6E75">
      <w:pPr>
        <w:pStyle w:val="ConsPlusNormal"/>
        <w:ind w:firstLine="540"/>
        <w:jc w:val="both"/>
      </w:pPr>
      <w:r>
        <w:t xml:space="preserve">3.32. Основанием для начала административной процедуры является получение ответственным специалистом подписанного письма о согласовании проектной документации </w:t>
      </w:r>
      <w:r>
        <w:lastRenderedPageBreak/>
        <w:t>либо об отказе в согласовании проектной документации.</w:t>
      </w:r>
    </w:p>
    <w:p w:rsidR="000B6E75" w:rsidRDefault="000B6E75">
      <w:pPr>
        <w:pStyle w:val="ConsPlusNormal"/>
        <w:spacing w:before="220"/>
        <w:ind w:firstLine="540"/>
        <w:jc w:val="both"/>
      </w:pPr>
      <w:r>
        <w:t>3.33. После подписания и регистрации письма о согласовании проектной документации либо об отказе в согласовании проектной документации (далее - письмо) ответственный специалист проставляет на проектной документации штамп установленного образца, в который вписывает номер и дату соответствующего письма.</w:t>
      </w:r>
    </w:p>
    <w:p w:rsidR="000B6E75" w:rsidRDefault="000B6E75">
      <w:pPr>
        <w:pStyle w:val="ConsPlusNormal"/>
        <w:spacing w:before="220"/>
        <w:ind w:firstLine="540"/>
        <w:jc w:val="both"/>
      </w:pPr>
      <w:r>
        <w:t>3.34. Письмо и 1 экземпляр проектной документации направляется заявителю почтовым отправлением (заказным письмом) по указанному в заявлении адресу или по электронной почте, в случае если заявление и прилагаемые к нему документы поступили в электронном виде.</w:t>
      </w:r>
    </w:p>
    <w:p w:rsidR="000B6E75" w:rsidRDefault="000B6E75">
      <w:pPr>
        <w:pStyle w:val="ConsPlusNormal"/>
        <w:spacing w:before="220"/>
        <w:ind w:firstLine="540"/>
        <w:jc w:val="both"/>
      </w:pPr>
      <w:r>
        <w:t>3.35. Для получения результатов предоставления муниципальной услуги заявитель предъявляет следующие документы:</w:t>
      </w:r>
    </w:p>
    <w:p w:rsidR="000B6E75" w:rsidRDefault="000B6E75">
      <w:pPr>
        <w:pStyle w:val="ConsPlusNormal"/>
        <w:spacing w:before="220"/>
        <w:ind w:firstLine="540"/>
        <w:jc w:val="both"/>
      </w:pPr>
      <w:r>
        <w:t>1) документ, удостоверяющий личность заявителя;</w:t>
      </w:r>
    </w:p>
    <w:p w:rsidR="000B6E75" w:rsidRDefault="000B6E75">
      <w:pPr>
        <w:pStyle w:val="ConsPlusNormal"/>
        <w:spacing w:before="22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0B6E75" w:rsidRDefault="000B6E75">
      <w:pPr>
        <w:pStyle w:val="ConsPlusNormal"/>
        <w:spacing w:before="220"/>
        <w:ind w:firstLine="540"/>
        <w:jc w:val="both"/>
      </w:pPr>
      <w:r>
        <w:t>3.36. Ответственный специалист:</w:t>
      </w:r>
    </w:p>
    <w:p w:rsidR="000B6E75" w:rsidRDefault="000B6E75">
      <w:pPr>
        <w:pStyle w:val="ConsPlusNormal"/>
        <w:spacing w:before="220"/>
        <w:ind w:firstLine="540"/>
        <w:jc w:val="both"/>
      </w:pPr>
      <w:r>
        <w:t>1) устанавливает личность заявителя;</w:t>
      </w:r>
    </w:p>
    <w:p w:rsidR="000B6E75" w:rsidRDefault="000B6E75">
      <w:pPr>
        <w:pStyle w:val="ConsPlusNormal"/>
        <w:spacing w:before="220"/>
        <w:ind w:firstLine="540"/>
        <w:jc w:val="both"/>
      </w:pPr>
      <w:r>
        <w:t>2) проверяет правомочия заявителя действовать от его имени при получении документов;</w:t>
      </w:r>
    </w:p>
    <w:p w:rsidR="000B6E75" w:rsidRDefault="000B6E75">
      <w:pPr>
        <w:pStyle w:val="ConsPlusNormal"/>
        <w:spacing w:before="220"/>
        <w:ind w:firstLine="540"/>
        <w:jc w:val="both"/>
      </w:pPr>
      <w:r>
        <w:t>3) находит заявление о согласовании проектной документации и документы, подлежащие выдаче заявителю;</w:t>
      </w:r>
    </w:p>
    <w:p w:rsidR="000B6E75" w:rsidRDefault="000B6E75">
      <w:pPr>
        <w:pStyle w:val="ConsPlusNormal"/>
        <w:spacing w:before="220"/>
        <w:ind w:firstLine="540"/>
        <w:jc w:val="both"/>
      </w:pPr>
      <w:r>
        <w:t>4) знакомит заявителя с перечнем выдаваемых документов (оглашает названия выдаваемых документов);</w:t>
      </w:r>
    </w:p>
    <w:p w:rsidR="000B6E75" w:rsidRDefault="000B6E75">
      <w:pPr>
        <w:pStyle w:val="ConsPlusNormal"/>
        <w:spacing w:before="220"/>
        <w:ind w:firstLine="540"/>
        <w:jc w:val="both"/>
      </w:pPr>
      <w:r>
        <w:t>5) выдает документы заявителю;</w:t>
      </w:r>
    </w:p>
    <w:p w:rsidR="000B6E75" w:rsidRDefault="000B6E75">
      <w:pPr>
        <w:pStyle w:val="ConsPlusNormal"/>
        <w:spacing w:before="220"/>
        <w:ind w:firstLine="540"/>
        <w:jc w:val="both"/>
      </w:pPr>
      <w:r>
        <w:t>6) регистрирует факт выдачи документов заявителю;</w:t>
      </w:r>
    </w:p>
    <w:p w:rsidR="000B6E75" w:rsidRDefault="000B6E75">
      <w:pPr>
        <w:pStyle w:val="ConsPlusNormal"/>
        <w:spacing w:before="220"/>
        <w:ind w:firstLine="540"/>
        <w:jc w:val="both"/>
      </w:pPr>
      <w: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0B6E75" w:rsidRDefault="000B6E75">
      <w:pPr>
        <w:pStyle w:val="ConsPlusNormal"/>
        <w:spacing w:before="220"/>
        <w:ind w:firstLine="540"/>
        <w:jc w:val="both"/>
      </w:pPr>
      <w:r>
        <w:t xml:space="preserve">3.37. </w:t>
      </w:r>
      <w:proofErr w:type="gramStart"/>
      <w:r>
        <w:t>В случае если за получением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 то не позднее следующего рабочего дня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либо сообщить свой электронный или почтовый адрес, по которому</w:t>
      </w:r>
      <w:proofErr w:type="gramEnd"/>
      <w:r>
        <w:t xml:space="preserve"> ему эти документы могут быть направлены посредством электронного или почтового отправления с уведомлением о вручении.</w:t>
      </w:r>
    </w:p>
    <w:p w:rsidR="000B6E75" w:rsidRDefault="000B6E75">
      <w:pPr>
        <w:pStyle w:val="ConsPlusNormal"/>
        <w:spacing w:before="220"/>
        <w:ind w:firstLine="540"/>
        <w:jc w:val="both"/>
      </w:pPr>
      <w:r>
        <w:t xml:space="preserve">3.38. Факт выдачи письма и 1 экземпляра проектной документации заявителю регистрируется ответственным исполнителем в </w:t>
      </w:r>
      <w:hyperlink w:anchor="P802">
        <w:r>
          <w:rPr>
            <w:color w:val="0000FF"/>
          </w:rPr>
          <w:t>журнале</w:t>
        </w:r>
      </w:hyperlink>
      <w:r>
        <w:t xml:space="preserve"> учета выдачи согласованной проектной документации (приложение N 3 к настоящему административному регламенту).</w:t>
      </w:r>
    </w:p>
    <w:p w:rsidR="000B6E75" w:rsidRDefault="000B6E75">
      <w:pPr>
        <w:pStyle w:val="ConsPlusNormal"/>
        <w:spacing w:before="220"/>
        <w:ind w:firstLine="540"/>
        <w:jc w:val="both"/>
      </w:pPr>
      <w:r>
        <w:t>3.39. Результатом административной процедуры является выдача (направление) заявителю письма о согласовании проектной документации с 1 экземпляром проектной документации или письма об отказе в согласовании проектной документации.</w:t>
      </w:r>
    </w:p>
    <w:p w:rsidR="000B6E75" w:rsidRDefault="000B6E75">
      <w:pPr>
        <w:pStyle w:val="ConsPlusNormal"/>
        <w:spacing w:before="220"/>
        <w:ind w:firstLine="540"/>
        <w:jc w:val="both"/>
      </w:pPr>
      <w:r>
        <w:t xml:space="preserve">3.40. Критерием принятия решения является наличие или отсутствие оснований для отказа в предоставлении муниципальной услуги, указанных в </w:t>
      </w:r>
      <w:hyperlink w:anchor="P153">
        <w:r>
          <w:rPr>
            <w:color w:val="0000FF"/>
          </w:rPr>
          <w:t>пункте 2.20</w:t>
        </w:r>
      </w:hyperlink>
      <w:r>
        <w:t xml:space="preserve"> настоящего административного </w:t>
      </w:r>
      <w:r>
        <w:lastRenderedPageBreak/>
        <w:t>регламента.</w:t>
      </w:r>
    </w:p>
    <w:p w:rsidR="000B6E75" w:rsidRDefault="000B6E75">
      <w:pPr>
        <w:pStyle w:val="ConsPlusNormal"/>
        <w:spacing w:before="220"/>
        <w:ind w:firstLine="540"/>
        <w:jc w:val="both"/>
      </w:pPr>
      <w:r>
        <w:t>3.41. Способом фиксации результата административной процедуры является проставление отметки о дате выдачи (направлении) письма о согласовании проектной документации с 1 экземпляром проектной документации или письма об отказе в согласовании проектной документации при личном приеме, занесение отметок об отправке посредством почтовой связи по почтовому адресу, в системе электронного документооборота уполномоченного органа.</w:t>
      </w:r>
    </w:p>
    <w:p w:rsidR="000B6E75" w:rsidRDefault="000B6E75">
      <w:pPr>
        <w:pStyle w:val="ConsPlusNormal"/>
        <w:spacing w:before="220"/>
        <w:ind w:firstLine="540"/>
        <w:jc w:val="both"/>
      </w:pPr>
      <w:r>
        <w:t xml:space="preserve">3.42. Максимальный срок выполнения административной процедуры составляет 3 рабочих дня </w:t>
      </w:r>
      <w:proofErr w:type="gramStart"/>
      <w:r>
        <w:t>с даты регистрации</w:t>
      </w:r>
      <w:proofErr w:type="gramEnd"/>
      <w:r>
        <w:t xml:space="preserve"> в уполномоченном органе письма о согласовании проектной документации или об отказе в согласовании проектной документации.</w:t>
      </w:r>
    </w:p>
    <w:p w:rsidR="000B6E75" w:rsidRDefault="000B6E75">
      <w:pPr>
        <w:pStyle w:val="ConsPlusNormal"/>
        <w:ind w:firstLine="540"/>
        <w:jc w:val="both"/>
      </w:pPr>
    </w:p>
    <w:p w:rsidR="000B6E75" w:rsidRDefault="000B6E75">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0B6E75" w:rsidRDefault="000B6E75">
      <w:pPr>
        <w:pStyle w:val="ConsPlusNormal"/>
        <w:ind w:firstLine="540"/>
        <w:jc w:val="both"/>
      </w:pPr>
    </w:p>
    <w:p w:rsidR="000B6E75" w:rsidRDefault="000B6E75">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0B6E75" w:rsidRDefault="000B6E75">
      <w:pPr>
        <w:pStyle w:val="ConsPlusTitle"/>
        <w:jc w:val="center"/>
      </w:pPr>
      <w:r>
        <w:t>и исполнением ответственными должностными лицами положений</w:t>
      </w:r>
    </w:p>
    <w:p w:rsidR="000B6E75" w:rsidRDefault="000B6E75">
      <w:pPr>
        <w:pStyle w:val="ConsPlusTitle"/>
        <w:jc w:val="center"/>
      </w:pPr>
      <w:r>
        <w:t>настоящего административного регламента и иных нормативных</w:t>
      </w:r>
    </w:p>
    <w:p w:rsidR="000B6E75" w:rsidRDefault="000B6E75">
      <w:pPr>
        <w:pStyle w:val="ConsPlusTitle"/>
        <w:jc w:val="center"/>
      </w:pPr>
      <w:r>
        <w:t>правовых актов, устанавливающих требования к предоставлению</w:t>
      </w:r>
    </w:p>
    <w:p w:rsidR="000B6E75" w:rsidRDefault="000B6E75">
      <w:pPr>
        <w:pStyle w:val="ConsPlusTitle"/>
        <w:jc w:val="center"/>
      </w:pPr>
      <w:r>
        <w:t>муниципальной услуги, а также принятием ими решений</w:t>
      </w:r>
    </w:p>
    <w:p w:rsidR="000B6E75" w:rsidRDefault="000B6E75">
      <w:pPr>
        <w:pStyle w:val="ConsPlusNormal"/>
        <w:ind w:firstLine="540"/>
        <w:jc w:val="both"/>
      </w:pPr>
    </w:p>
    <w:p w:rsidR="000B6E75" w:rsidRDefault="000B6E75">
      <w:pPr>
        <w:pStyle w:val="ConsPlusNormal"/>
        <w:ind w:firstLine="540"/>
        <w:jc w:val="both"/>
      </w:pPr>
      <w:r>
        <w:t xml:space="preserve">4.1. 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осуществляет руководитель уполномоченного органа.</w:t>
      </w:r>
    </w:p>
    <w:p w:rsidR="000B6E75" w:rsidRDefault="000B6E75">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B6E75" w:rsidRDefault="000B6E75">
      <w:pPr>
        <w:pStyle w:val="ConsPlusNormal"/>
        <w:ind w:firstLine="540"/>
        <w:jc w:val="both"/>
      </w:pPr>
    </w:p>
    <w:p w:rsidR="000B6E75" w:rsidRDefault="000B6E75">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0B6E75" w:rsidRDefault="000B6E75">
      <w:pPr>
        <w:pStyle w:val="ConsPlusTitle"/>
        <w:jc w:val="center"/>
      </w:pPr>
      <w:r>
        <w:t>проверок полноты и качества предоставления муниципальной</w:t>
      </w:r>
    </w:p>
    <w:p w:rsidR="000B6E75" w:rsidRDefault="000B6E75">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0B6E75" w:rsidRDefault="000B6E75">
      <w:pPr>
        <w:pStyle w:val="ConsPlusTitle"/>
        <w:jc w:val="center"/>
      </w:pPr>
      <w:r>
        <w:t>и качеством предоставления муниципальной услуги</w:t>
      </w:r>
    </w:p>
    <w:p w:rsidR="000B6E75" w:rsidRDefault="000B6E75">
      <w:pPr>
        <w:pStyle w:val="ConsPlusNormal"/>
        <w:ind w:firstLine="540"/>
        <w:jc w:val="both"/>
      </w:pPr>
    </w:p>
    <w:p w:rsidR="000B6E75" w:rsidRDefault="000B6E75">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и специалистов уполномоченного органа.</w:t>
      </w:r>
    </w:p>
    <w:p w:rsidR="000B6E75" w:rsidRDefault="000B6E75">
      <w:pPr>
        <w:pStyle w:val="ConsPlusNormal"/>
        <w:spacing w:before="220"/>
        <w:ind w:firstLine="540"/>
        <w:jc w:val="both"/>
      </w:pPr>
      <w:r>
        <w:t>4.3. Проверки полноты и качества предоставления муниципальной услуги осуществляются на основании локальных актов уполномоченного органа.</w:t>
      </w:r>
    </w:p>
    <w:p w:rsidR="000B6E75" w:rsidRDefault="000B6E75">
      <w:pPr>
        <w:pStyle w:val="ConsPlusNormal"/>
        <w:spacing w:before="220"/>
        <w:ind w:firstLine="540"/>
        <w:jc w:val="both"/>
      </w:pPr>
      <w: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B6E75" w:rsidRDefault="000B6E75">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0B6E75" w:rsidRDefault="000B6E75">
      <w:pPr>
        <w:pStyle w:val="ConsPlusNormal"/>
        <w:spacing w:before="220"/>
        <w:ind w:firstLine="540"/>
        <w:jc w:val="both"/>
      </w:pPr>
      <w:r>
        <w:t>Периодичность осуществления плановых проверок - не реже одного раза в год.</w:t>
      </w:r>
    </w:p>
    <w:p w:rsidR="000B6E75" w:rsidRDefault="000B6E75">
      <w:pPr>
        <w:pStyle w:val="ConsPlusNormal"/>
        <w:ind w:firstLine="540"/>
        <w:jc w:val="both"/>
      </w:pPr>
    </w:p>
    <w:p w:rsidR="000B6E75" w:rsidRDefault="000B6E75">
      <w:pPr>
        <w:pStyle w:val="ConsPlusTitle"/>
        <w:jc w:val="center"/>
        <w:outlineLvl w:val="2"/>
      </w:pPr>
      <w:r>
        <w:lastRenderedPageBreak/>
        <w:t>Ответственность муниципальных служащих уполномоченного</w:t>
      </w:r>
    </w:p>
    <w:p w:rsidR="000B6E75" w:rsidRDefault="000B6E75">
      <w:pPr>
        <w:pStyle w:val="ConsPlusTitle"/>
        <w:jc w:val="center"/>
      </w:pPr>
      <w:r>
        <w:t>органа и иных должностных лиц за решения и действия</w:t>
      </w:r>
    </w:p>
    <w:p w:rsidR="000B6E75" w:rsidRDefault="000B6E75">
      <w:pPr>
        <w:pStyle w:val="ConsPlusTitle"/>
        <w:jc w:val="center"/>
      </w:pPr>
      <w:r>
        <w:t xml:space="preserve">(бездействие), </w:t>
      </w:r>
      <w:proofErr w:type="gramStart"/>
      <w:r>
        <w:t>принимаемые</w:t>
      </w:r>
      <w:proofErr w:type="gramEnd"/>
      <w:r>
        <w:t xml:space="preserve"> (осуществляемые) в ходе</w:t>
      </w:r>
    </w:p>
    <w:p w:rsidR="000B6E75" w:rsidRDefault="000B6E75">
      <w:pPr>
        <w:pStyle w:val="ConsPlusTitle"/>
        <w:jc w:val="center"/>
      </w:pPr>
      <w:r>
        <w:t>предоставления муниципальной услуги</w:t>
      </w:r>
    </w:p>
    <w:p w:rsidR="000B6E75" w:rsidRDefault="000B6E75">
      <w:pPr>
        <w:pStyle w:val="ConsPlusNormal"/>
        <w:ind w:firstLine="540"/>
        <w:jc w:val="both"/>
      </w:pPr>
    </w:p>
    <w:p w:rsidR="000B6E75" w:rsidRDefault="000B6E75">
      <w:pPr>
        <w:pStyle w:val="ConsPlusNormal"/>
        <w:ind w:firstLine="540"/>
        <w:jc w:val="both"/>
      </w:pPr>
      <w:r>
        <w:t>4.5.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0B6E75" w:rsidRDefault="000B6E75">
      <w:pPr>
        <w:pStyle w:val="ConsPlusNormal"/>
        <w:spacing w:before="220"/>
        <w:ind w:firstLine="540"/>
        <w:jc w:val="both"/>
      </w:pPr>
      <w:r>
        <w:t>4.6. Специалисты, ответственные за прием документов, несут персональную ответственность за соблюдение сроков и порядка приема и регистрации документов.</w:t>
      </w:r>
    </w:p>
    <w:p w:rsidR="000B6E75" w:rsidRDefault="000B6E75">
      <w:pPr>
        <w:pStyle w:val="ConsPlusNormal"/>
        <w:spacing w:before="220"/>
        <w:ind w:firstLine="540"/>
        <w:jc w:val="both"/>
      </w:pPr>
      <w:r>
        <w:t>Специалисты, ответственные за предоставление муниципальной услуги, несут персональную ответственность за соблюдение сроков и порядка оформления документов и за соблюдение порядка выдачи (направления) документов.</w:t>
      </w:r>
    </w:p>
    <w:p w:rsidR="000B6E75" w:rsidRDefault="000B6E75">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B6E75" w:rsidRDefault="000B6E75">
      <w:pPr>
        <w:pStyle w:val="ConsPlusNormal"/>
        <w:spacing w:before="220"/>
        <w:ind w:firstLine="540"/>
        <w:jc w:val="both"/>
      </w:pPr>
      <w:r>
        <w:t>4.7.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0B6E75" w:rsidRDefault="000B6E75">
      <w:pPr>
        <w:pStyle w:val="ConsPlusNormal"/>
        <w:ind w:firstLine="540"/>
        <w:jc w:val="both"/>
      </w:pPr>
    </w:p>
    <w:p w:rsidR="000B6E75" w:rsidRDefault="000B6E75">
      <w:pPr>
        <w:pStyle w:val="ConsPlusTitle"/>
        <w:jc w:val="center"/>
        <w:outlineLvl w:val="2"/>
      </w:pPr>
      <w:r>
        <w:t>Положения, характеризующие требования к порядку и формам</w:t>
      </w:r>
    </w:p>
    <w:p w:rsidR="000B6E75" w:rsidRDefault="000B6E75">
      <w:pPr>
        <w:pStyle w:val="ConsPlusTitle"/>
        <w:jc w:val="center"/>
      </w:pPr>
      <w:proofErr w:type="gramStart"/>
      <w:r>
        <w:t>контроля за</w:t>
      </w:r>
      <w:proofErr w:type="gramEnd"/>
      <w:r>
        <w:t xml:space="preserve"> предоставлением муниципальной услуги, в том</w:t>
      </w:r>
    </w:p>
    <w:p w:rsidR="000B6E75" w:rsidRDefault="000B6E75">
      <w:pPr>
        <w:pStyle w:val="ConsPlusTitle"/>
        <w:jc w:val="center"/>
      </w:pPr>
      <w:proofErr w:type="gramStart"/>
      <w:r>
        <w:t>числе</w:t>
      </w:r>
      <w:proofErr w:type="gramEnd"/>
      <w:r>
        <w:t xml:space="preserve"> со стороны граждан, их объединений и организаций</w:t>
      </w:r>
    </w:p>
    <w:p w:rsidR="000B6E75" w:rsidRDefault="000B6E75">
      <w:pPr>
        <w:pStyle w:val="ConsPlusNormal"/>
        <w:ind w:firstLine="540"/>
        <w:jc w:val="both"/>
      </w:pPr>
    </w:p>
    <w:p w:rsidR="000B6E75" w:rsidRDefault="000B6E75">
      <w:pPr>
        <w:pStyle w:val="ConsPlusNormal"/>
        <w:ind w:firstLine="540"/>
        <w:jc w:val="both"/>
      </w:pPr>
      <w:r>
        <w:t xml:space="preserve">4.8. </w:t>
      </w:r>
      <w:proofErr w:type="gramStart"/>
      <w:r>
        <w:t>Контроль за</w:t>
      </w:r>
      <w:proofErr w:type="gramEnd"/>
      <w: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адрес уполномоченного органа,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B6E75" w:rsidRDefault="000B6E75">
      <w:pPr>
        <w:pStyle w:val="ConsPlusNormal"/>
        <w:spacing w:before="220"/>
        <w:ind w:firstLine="540"/>
        <w:jc w:val="both"/>
      </w:pPr>
      <w:r>
        <w:t>4.9.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B6E75" w:rsidRDefault="000B6E75">
      <w:pPr>
        <w:pStyle w:val="ConsPlusNormal"/>
        <w:ind w:firstLine="540"/>
        <w:jc w:val="both"/>
      </w:pPr>
    </w:p>
    <w:p w:rsidR="000B6E75" w:rsidRDefault="000B6E75">
      <w:pPr>
        <w:pStyle w:val="ConsPlusTitle"/>
        <w:jc w:val="center"/>
        <w:outlineLvl w:val="1"/>
      </w:pPr>
      <w:r>
        <w:t>5. Досудебный (внесудебный) порядок обжалования решений</w:t>
      </w:r>
    </w:p>
    <w:p w:rsidR="000B6E75" w:rsidRDefault="000B6E75">
      <w:pPr>
        <w:pStyle w:val="ConsPlusTitle"/>
        <w:jc w:val="center"/>
      </w:pPr>
      <w:r>
        <w:t>и действий (бездействия) органа, предоставляющего</w:t>
      </w:r>
    </w:p>
    <w:p w:rsidR="000B6E75" w:rsidRDefault="000B6E75">
      <w:pPr>
        <w:pStyle w:val="ConsPlusTitle"/>
        <w:jc w:val="center"/>
      </w:pPr>
      <w:r>
        <w:t>муниципальную услугу, а также их должностных лиц</w:t>
      </w:r>
    </w:p>
    <w:p w:rsidR="000B6E75" w:rsidRDefault="000B6E75">
      <w:pPr>
        <w:pStyle w:val="ConsPlusNormal"/>
        <w:ind w:firstLine="540"/>
        <w:jc w:val="both"/>
      </w:pPr>
    </w:p>
    <w:p w:rsidR="000B6E75" w:rsidRDefault="000B6E75">
      <w:pPr>
        <w:pStyle w:val="ConsPlusTitle"/>
        <w:jc w:val="center"/>
        <w:outlineLvl w:val="2"/>
      </w:pPr>
      <w:r>
        <w:t xml:space="preserve">Информация для заявителя о его праве на </w:t>
      </w:r>
      <w:proofErr w:type="gramStart"/>
      <w:r>
        <w:t>досудебное</w:t>
      </w:r>
      <w:proofErr w:type="gramEnd"/>
    </w:p>
    <w:p w:rsidR="000B6E75" w:rsidRDefault="000B6E75">
      <w:pPr>
        <w:pStyle w:val="ConsPlusTitle"/>
        <w:jc w:val="center"/>
      </w:pPr>
      <w:r>
        <w:t>(внесудебное) обжалование действий (бездействия) и (или)</w:t>
      </w:r>
    </w:p>
    <w:p w:rsidR="000B6E75" w:rsidRDefault="000B6E75">
      <w:pPr>
        <w:pStyle w:val="ConsPlusTitle"/>
        <w:jc w:val="center"/>
      </w:pPr>
      <w:r>
        <w:t>решений, принятых (осуществленных) в ходе предоставления</w:t>
      </w:r>
    </w:p>
    <w:p w:rsidR="000B6E75" w:rsidRDefault="000B6E75">
      <w:pPr>
        <w:pStyle w:val="ConsPlusTitle"/>
        <w:jc w:val="center"/>
      </w:pPr>
      <w:r>
        <w:t>муниципальной услуги (далее - жалоба)</w:t>
      </w:r>
    </w:p>
    <w:p w:rsidR="000B6E75" w:rsidRDefault="000B6E75">
      <w:pPr>
        <w:pStyle w:val="ConsPlusNormal"/>
        <w:ind w:firstLine="540"/>
        <w:jc w:val="both"/>
      </w:pPr>
    </w:p>
    <w:p w:rsidR="000B6E75" w:rsidRDefault="000B6E75">
      <w:pPr>
        <w:pStyle w:val="ConsPlusNormal"/>
        <w:ind w:firstLine="540"/>
        <w:jc w:val="both"/>
      </w:pPr>
      <w:r>
        <w:t>5.1. Заявители имеют право подать жалобу на решение и (или) действие (бездействие) уполномоченного органа и (или) его должностных лиц, специалистов при предоставлении муниципальной услуги.</w:t>
      </w:r>
    </w:p>
    <w:p w:rsidR="000B6E75" w:rsidRDefault="000B6E75">
      <w:pPr>
        <w:pStyle w:val="ConsPlusNormal"/>
        <w:ind w:firstLine="540"/>
        <w:jc w:val="both"/>
      </w:pPr>
    </w:p>
    <w:p w:rsidR="000B6E75" w:rsidRDefault="000B6E75">
      <w:pPr>
        <w:pStyle w:val="ConsPlusTitle"/>
        <w:jc w:val="center"/>
        <w:outlineLvl w:val="2"/>
      </w:pPr>
      <w:r>
        <w:t>Предмет жалобы</w:t>
      </w:r>
    </w:p>
    <w:p w:rsidR="000B6E75" w:rsidRDefault="000B6E75">
      <w:pPr>
        <w:pStyle w:val="ConsPlusNormal"/>
        <w:ind w:firstLine="540"/>
        <w:jc w:val="both"/>
      </w:pPr>
    </w:p>
    <w:p w:rsidR="000B6E75" w:rsidRDefault="000B6E75">
      <w:pPr>
        <w:pStyle w:val="ConsPlusNormal"/>
        <w:ind w:firstLine="540"/>
        <w:jc w:val="both"/>
      </w:pPr>
      <w:r>
        <w:t xml:space="preserve">5.2. Предметом жалобы являются решения и действия (бездействие) уполномоченного </w:t>
      </w:r>
      <w:r>
        <w:lastRenderedPageBreak/>
        <w:t>органа и (или) его должностного лица либо специалиста.</w:t>
      </w:r>
    </w:p>
    <w:p w:rsidR="000B6E75" w:rsidRDefault="000B6E75">
      <w:pPr>
        <w:pStyle w:val="ConsPlusNormal"/>
        <w:spacing w:before="220"/>
        <w:ind w:firstLine="540"/>
        <w:jc w:val="both"/>
      </w:pPr>
      <w:r>
        <w:t>5.3. Заявитель может обратиться с жалобой, в том числе в следующих случаях:</w:t>
      </w:r>
    </w:p>
    <w:p w:rsidR="000B6E75" w:rsidRDefault="000B6E75">
      <w:pPr>
        <w:pStyle w:val="ConsPlusNormal"/>
        <w:spacing w:before="220"/>
        <w:ind w:firstLine="540"/>
        <w:jc w:val="both"/>
      </w:pPr>
      <w:r>
        <w:t>1) нарушение срока регистрации заявления заявителя о предоставлении муниципальной услуги;</w:t>
      </w:r>
    </w:p>
    <w:p w:rsidR="000B6E75" w:rsidRDefault="000B6E75">
      <w:pPr>
        <w:pStyle w:val="ConsPlusNormal"/>
        <w:spacing w:before="220"/>
        <w:ind w:firstLine="540"/>
        <w:jc w:val="both"/>
      </w:pPr>
      <w:r>
        <w:t>2) нарушение срока предоставления муниципальной услуги;</w:t>
      </w:r>
    </w:p>
    <w:p w:rsidR="000B6E75" w:rsidRDefault="000B6E7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rsidR="000B6E75" w:rsidRDefault="000B6E7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 у заявителя;</w:t>
      </w:r>
    </w:p>
    <w:p w:rsidR="000B6E75" w:rsidRDefault="000B6E75">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0B6E75" w:rsidRDefault="000B6E7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0B6E75" w:rsidRDefault="000B6E75">
      <w:pPr>
        <w:pStyle w:val="ConsPlusNormal"/>
        <w:spacing w:before="220"/>
        <w:ind w:firstLine="540"/>
        <w:jc w:val="both"/>
      </w:pPr>
      <w:proofErr w:type="gramStart"/>
      <w:r>
        <w:t>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6E75" w:rsidRDefault="000B6E7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B6E75" w:rsidRDefault="000B6E75">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0B6E75" w:rsidRDefault="000B6E75">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6E75" w:rsidRDefault="000B6E75">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6E75" w:rsidRDefault="000B6E75">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6E75" w:rsidRDefault="000B6E75">
      <w:pPr>
        <w:pStyle w:val="ConsPlusNormal"/>
        <w:spacing w:before="220"/>
        <w:ind w:firstLine="540"/>
        <w:jc w:val="both"/>
      </w:pPr>
      <w: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6E75" w:rsidRDefault="000B6E75">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специалиста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0B6E75" w:rsidRDefault="000B6E75">
      <w:pPr>
        <w:pStyle w:val="ConsPlusNormal"/>
        <w:spacing w:before="220"/>
        <w:ind w:firstLine="540"/>
        <w:jc w:val="both"/>
      </w:pPr>
      <w:bookmarkStart w:id="6" w:name="P476"/>
      <w:bookmarkEnd w:id="6"/>
      <w:r>
        <w:t>5.4. Жалоба должна содержать:</w:t>
      </w:r>
    </w:p>
    <w:p w:rsidR="000B6E75" w:rsidRDefault="000B6E75">
      <w:pPr>
        <w:pStyle w:val="ConsPlusNormal"/>
        <w:spacing w:before="220"/>
        <w:ind w:firstLine="540"/>
        <w:jc w:val="both"/>
      </w:pPr>
      <w:r>
        <w:t>1) наименование уполномоченного органа, должностного лица уполномоченного органа либо специалиста, решения и действия (бездействие) которых обжалуются;</w:t>
      </w:r>
    </w:p>
    <w:p w:rsidR="000B6E75" w:rsidRDefault="000B6E75">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6E75" w:rsidRDefault="000B6E75">
      <w:pPr>
        <w:pStyle w:val="ConsPlusNormal"/>
        <w:spacing w:before="220"/>
        <w:ind w:firstLine="540"/>
        <w:jc w:val="both"/>
      </w:pPr>
      <w:r>
        <w:t>3) сведения об обжалуемых решениях и действиях (бездействии) уполномоченного органа, должностного лица уполномоченного органа либо специалиста;</w:t>
      </w:r>
    </w:p>
    <w:p w:rsidR="000B6E75" w:rsidRDefault="000B6E75">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должностного лица либо специалиста.</w:t>
      </w:r>
    </w:p>
    <w:p w:rsidR="000B6E75" w:rsidRDefault="000B6E75">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0B6E75" w:rsidRDefault="000B6E75">
      <w:pPr>
        <w:pStyle w:val="ConsPlusNormal"/>
        <w:ind w:firstLine="540"/>
        <w:jc w:val="both"/>
      </w:pPr>
    </w:p>
    <w:p w:rsidR="000B6E75" w:rsidRDefault="000B6E75">
      <w:pPr>
        <w:pStyle w:val="ConsPlusTitle"/>
        <w:jc w:val="center"/>
        <w:outlineLvl w:val="2"/>
      </w:pPr>
      <w:r>
        <w:t>Органы, организации, уполномоченные на рассмотрение жалобы</w:t>
      </w:r>
    </w:p>
    <w:p w:rsidR="000B6E75" w:rsidRDefault="000B6E75">
      <w:pPr>
        <w:pStyle w:val="ConsPlusTitle"/>
        <w:jc w:val="center"/>
      </w:pPr>
      <w:r>
        <w:t>должностные лица, которым может быть направлена жалоба</w:t>
      </w:r>
    </w:p>
    <w:p w:rsidR="000B6E75" w:rsidRDefault="000B6E75">
      <w:pPr>
        <w:pStyle w:val="ConsPlusTitle"/>
        <w:jc w:val="center"/>
      </w:pPr>
      <w:r>
        <w:t>заявителя в досудебном (внесудебном) порядке</w:t>
      </w:r>
    </w:p>
    <w:p w:rsidR="000B6E75" w:rsidRDefault="000B6E75">
      <w:pPr>
        <w:pStyle w:val="ConsPlusNormal"/>
        <w:ind w:firstLine="540"/>
        <w:jc w:val="both"/>
      </w:pPr>
    </w:p>
    <w:p w:rsidR="000B6E75" w:rsidRDefault="000B6E75">
      <w:pPr>
        <w:pStyle w:val="ConsPlusNormal"/>
        <w:ind w:firstLine="540"/>
        <w:jc w:val="both"/>
      </w:pPr>
      <w:bookmarkStart w:id="7" w:name="P487"/>
      <w:bookmarkEnd w:id="7"/>
      <w:r>
        <w:t>5.5. Жалоба на решения или (и) действия (бездействие) должностных лиц или (и) специалистов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w:t>
      </w:r>
    </w:p>
    <w:p w:rsidR="000B6E75" w:rsidRDefault="000B6E75">
      <w:pPr>
        <w:pStyle w:val="ConsPlusNormal"/>
        <w:spacing w:before="220"/>
        <w:ind w:firstLine="540"/>
        <w:jc w:val="both"/>
      </w:pPr>
      <w:bookmarkStart w:id="8" w:name="P488"/>
      <w:bookmarkEnd w:id="8"/>
      <w:r>
        <w:t>5.6.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w:t>
      </w:r>
    </w:p>
    <w:p w:rsidR="000B6E75" w:rsidRDefault="000B6E75">
      <w:pPr>
        <w:pStyle w:val="ConsPlusNormal"/>
        <w:spacing w:before="220"/>
        <w:ind w:firstLine="540"/>
        <w:jc w:val="both"/>
      </w:pPr>
      <w:r>
        <w:t>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по адресу: город Новокузнецк, улица Кирова, дом 71, кабинет 105, который направляет жалобу уполномоченному на ее рассмотрение должностному лицу администрации города Новокузнецка.</w:t>
      </w:r>
    </w:p>
    <w:p w:rsidR="000B6E75" w:rsidRDefault="000B6E75">
      <w:pPr>
        <w:pStyle w:val="ConsPlusNormal"/>
        <w:spacing w:before="220"/>
        <w:ind w:firstLine="540"/>
        <w:jc w:val="both"/>
      </w:pPr>
      <w:r>
        <w:t>Прием жалоб юридических лиц в администрации города Новокузнецка осуществляет отдел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который направляет жалобу уполномоченному на ее рассмотрение должностному лицу администрации города Новокузнецка.</w:t>
      </w:r>
    </w:p>
    <w:p w:rsidR="000B6E75" w:rsidRDefault="000B6E75">
      <w:pPr>
        <w:pStyle w:val="ConsPlusNormal"/>
        <w:spacing w:before="220"/>
        <w:ind w:firstLine="540"/>
        <w:jc w:val="both"/>
      </w:pPr>
      <w:r>
        <w:t xml:space="preserve">Жалоба на решения и (или) действия (бездействие) руководителя уполномоченного органа либо одновременно на решения и (или) действия (бездействие) руководителя уполномоченного органа и должностных лиц и (или) муниципальных служащих рассматривается заместителем </w:t>
      </w:r>
      <w:r>
        <w:lastRenderedPageBreak/>
        <w:t>Главы города, координирующим деятельность уполномоченного органа, а также Главой города Новокузнецка (далее также - ответственные должностные лица).</w:t>
      </w:r>
    </w:p>
    <w:p w:rsidR="000B6E75" w:rsidRDefault="000B6E75">
      <w:pPr>
        <w:pStyle w:val="ConsPlusNormal"/>
        <w:ind w:firstLine="540"/>
        <w:jc w:val="both"/>
      </w:pPr>
    </w:p>
    <w:p w:rsidR="000B6E75" w:rsidRDefault="000B6E75">
      <w:pPr>
        <w:pStyle w:val="ConsPlusTitle"/>
        <w:jc w:val="center"/>
        <w:outlineLvl w:val="2"/>
      </w:pPr>
      <w:r>
        <w:t>Порядок подачи и рассмотрения жалобы</w:t>
      </w:r>
    </w:p>
    <w:p w:rsidR="000B6E75" w:rsidRDefault="000B6E75">
      <w:pPr>
        <w:pStyle w:val="ConsPlusNormal"/>
        <w:ind w:firstLine="540"/>
        <w:jc w:val="both"/>
      </w:pPr>
    </w:p>
    <w:p w:rsidR="000B6E75" w:rsidRDefault="000B6E75">
      <w:pPr>
        <w:pStyle w:val="ConsPlusNormal"/>
        <w:ind w:firstLine="540"/>
        <w:jc w:val="both"/>
      </w:pPr>
      <w:r>
        <w:t>5.7. Жалоба на решения и действия (бездействие) уполномоченного органа, должностного лица уполномоченного органа, специалиста может быть принята на личном приеме заявителя, а также может быть направлена:</w:t>
      </w:r>
    </w:p>
    <w:p w:rsidR="000B6E75" w:rsidRDefault="000B6E75">
      <w:pPr>
        <w:pStyle w:val="ConsPlusNormal"/>
        <w:spacing w:before="220"/>
        <w:ind w:firstLine="540"/>
        <w:jc w:val="both"/>
      </w:pPr>
      <w:r>
        <w:t>1) по почте на бумажном носителе;</w:t>
      </w:r>
    </w:p>
    <w:p w:rsidR="000B6E75" w:rsidRDefault="000B6E75">
      <w:pPr>
        <w:pStyle w:val="ConsPlusNormal"/>
        <w:spacing w:before="220"/>
        <w:ind w:firstLine="540"/>
        <w:jc w:val="both"/>
      </w:pPr>
      <w:r>
        <w:t>2) через отдел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w:t>
      </w:r>
    </w:p>
    <w:p w:rsidR="000B6E75" w:rsidRDefault="000B6E75">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0B6E75" w:rsidRDefault="000B6E75">
      <w:pPr>
        <w:pStyle w:val="ConsPlusNormal"/>
        <w:spacing w:before="220"/>
        <w:ind w:firstLine="540"/>
        <w:jc w:val="both"/>
      </w:pPr>
      <w:r>
        <w:t>- сайта уполномоченного органа, официального сайта администрации города Новокузнецка (www.admnkz.info);</w:t>
      </w:r>
    </w:p>
    <w:p w:rsidR="000B6E75" w:rsidRDefault="000B6E75">
      <w:pPr>
        <w:pStyle w:val="ConsPlusNormal"/>
        <w:spacing w:before="220"/>
        <w:ind w:firstLine="540"/>
        <w:jc w:val="both"/>
      </w:pPr>
      <w:r>
        <w:t>- ЕПГУ, РПГУ;</w:t>
      </w:r>
    </w:p>
    <w:p w:rsidR="000B6E75" w:rsidRDefault="000B6E75">
      <w:pPr>
        <w:pStyle w:val="ConsPlusNormal"/>
        <w:spacing w:before="220"/>
        <w:ind w:firstLine="540"/>
        <w:jc w:val="both"/>
      </w:pPr>
      <w:bookmarkStart w:id="9" w:name="P501"/>
      <w:bookmarkEnd w:id="9"/>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0B6E75" w:rsidRDefault="000B6E75">
      <w:pPr>
        <w:pStyle w:val="ConsPlusNormal"/>
        <w:spacing w:before="220"/>
        <w:ind w:firstLine="540"/>
        <w:jc w:val="both"/>
      </w:pPr>
      <w:proofErr w:type="gramStart"/>
      <w:r>
        <w:t xml:space="preserve">При поступлении жалобы через МФЦ он обеспечивает ее передачу в уполномоченный орган или ответственным должностным лицам, уполномоченным на рассмотрение жалоб в соответствии с </w:t>
      </w:r>
      <w:hyperlink w:anchor="P487">
        <w:r>
          <w:rPr>
            <w:color w:val="0000FF"/>
          </w:rPr>
          <w:t>пунктами 5.5</w:t>
        </w:r>
      </w:hyperlink>
      <w:r>
        <w:t xml:space="preserve"> и </w:t>
      </w:r>
      <w:hyperlink w:anchor="P488">
        <w:r>
          <w:rPr>
            <w:color w:val="0000FF"/>
          </w:rPr>
          <w:t>5.6</w:t>
        </w:r>
      </w:hyperlink>
      <w:r>
        <w:t xml:space="preserve"> настоящего административного регламента, в порядке и сроки, которые установлены соглашением о взаимодействии между МФЦ и администрацией города Новокузнецка, но не позднее следующего рабочего дня со дня поступления жалобы.</w:t>
      </w:r>
      <w:proofErr w:type="gramEnd"/>
      <w:r>
        <w:t xml:space="preserve"> При этом срок рассмотрения жалобы исчисляется со дня регистрации жалобы.</w:t>
      </w:r>
    </w:p>
    <w:p w:rsidR="000B6E75" w:rsidRDefault="000B6E75">
      <w:pPr>
        <w:pStyle w:val="ConsPlusNormal"/>
        <w:spacing w:before="220"/>
        <w:ind w:firstLine="540"/>
        <w:jc w:val="both"/>
      </w:pPr>
      <w: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6E75" w:rsidRDefault="000B6E75">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0B6E75" w:rsidRDefault="000B6E75">
      <w:pPr>
        <w:pStyle w:val="ConsPlusNormal"/>
        <w:spacing w:before="220"/>
        <w:ind w:firstLine="540"/>
        <w:jc w:val="both"/>
      </w:pPr>
      <w:r>
        <w:t xml:space="preserve">5.9. В качестве документа, подтверждающего полномочия на осуществление действий от имени заявителя, представителем заявителя может быть </w:t>
      </w:r>
      <w:proofErr w:type="gramStart"/>
      <w:r>
        <w:t>представлена</w:t>
      </w:r>
      <w:proofErr w:type="gramEnd"/>
      <w:r>
        <w:t>:</w:t>
      </w:r>
    </w:p>
    <w:p w:rsidR="000B6E75" w:rsidRDefault="000B6E75">
      <w:pPr>
        <w:pStyle w:val="ConsPlusNormal"/>
        <w:spacing w:before="220"/>
        <w:ind w:firstLine="540"/>
        <w:jc w:val="both"/>
      </w:pPr>
      <w:r>
        <w:t>1) оформленная в соответствии с законодательством Российской Федерации доверенность;</w:t>
      </w:r>
    </w:p>
    <w:p w:rsidR="000B6E75" w:rsidRDefault="000B6E75">
      <w:pPr>
        <w:pStyle w:val="ConsPlusNormal"/>
        <w:spacing w:before="220"/>
        <w:ind w:firstLine="540"/>
        <w:jc w:val="both"/>
      </w:pPr>
      <w:r>
        <w:t>2)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6E75" w:rsidRDefault="000B6E75">
      <w:pPr>
        <w:pStyle w:val="ConsPlusNormal"/>
        <w:spacing w:before="220"/>
        <w:ind w:firstLine="540"/>
        <w:jc w:val="both"/>
      </w:pPr>
      <w:r>
        <w:t xml:space="preserve">5.10. При подаче жалобы в электронной форме документы, указанные в </w:t>
      </w:r>
      <w:hyperlink w:anchor="P476">
        <w:r>
          <w:rPr>
            <w:color w:val="0000FF"/>
          </w:rPr>
          <w:t>пункте 5.4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0B6E75" w:rsidRDefault="000B6E75">
      <w:pPr>
        <w:pStyle w:val="ConsPlusNormal"/>
        <w:spacing w:before="220"/>
        <w:ind w:firstLine="540"/>
        <w:jc w:val="both"/>
      </w:pPr>
      <w:r>
        <w:lastRenderedPageBreak/>
        <w:t xml:space="preserve">Требования к электронной подписи установлены </w:t>
      </w:r>
      <w:hyperlink r:id="rId14">
        <w:r>
          <w:rPr>
            <w:color w:val="0000FF"/>
          </w:rPr>
          <w:t>статьями 21.1</w:t>
        </w:r>
      </w:hyperlink>
      <w:r>
        <w:t xml:space="preserve"> и </w:t>
      </w:r>
      <w:hyperlink r:id="rId15">
        <w:r>
          <w:rPr>
            <w:color w:val="0000FF"/>
          </w:rPr>
          <w:t>21.2</w:t>
        </w:r>
      </w:hyperlink>
      <w:r>
        <w:t xml:space="preserve"> Федерального закона N 210-ФЗ и Федеральным </w:t>
      </w:r>
      <w:hyperlink r:id="rId16">
        <w:r>
          <w:rPr>
            <w:color w:val="0000FF"/>
          </w:rPr>
          <w:t>законом</w:t>
        </w:r>
      </w:hyperlink>
      <w:r>
        <w:t xml:space="preserve"> от 06.04.2011 N 63-ФЗ "Об электронной подписи".</w:t>
      </w:r>
    </w:p>
    <w:p w:rsidR="000B6E75" w:rsidRDefault="000B6E75">
      <w:pPr>
        <w:pStyle w:val="ConsPlusNormal"/>
        <w:ind w:firstLine="540"/>
        <w:jc w:val="both"/>
      </w:pPr>
    </w:p>
    <w:p w:rsidR="000B6E75" w:rsidRDefault="000B6E75">
      <w:pPr>
        <w:pStyle w:val="ConsPlusTitle"/>
        <w:jc w:val="center"/>
        <w:outlineLvl w:val="2"/>
      </w:pPr>
      <w:r>
        <w:t>Сроки рассмотрения жалобы</w:t>
      </w:r>
    </w:p>
    <w:p w:rsidR="000B6E75" w:rsidRDefault="000B6E75">
      <w:pPr>
        <w:pStyle w:val="ConsPlusNormal"/>
        <w:ind w:firstLine="540"/>
        <w:jc w:val="both"/>
      </w:pPr>
    </w:p>
    <w:p w:rsidR="000B6E75" w:rsidRDefault="000B6E75">
      <w:pPr>
        <w:pStyle w:val="ConsPlusNormal"/>
        <w:ind w:firstLine="540"/>
        <w:jc w:val="both"/>
      </w:pPr>
      <w:r>
        <w:t>5.11. Жалоба подлежит рассмотрению в течение пятнадцати рабочих дней со дня ее регистрации, если более короткие сроки рассмотрения жалобы не установлены уполномоченным органом, ответственным должностным лицом.</w:t>
      </w:r>
    </w:p>
    <w:p w:rsidR="000B6E75" w:rsidRDefault="000B6E75">
      <w:pPr>
        <w:pStyle w:val="ConsPlusNormal"/>
        <w:spacing w:before="220"/>
        <w:ind w:firstLine="540"/>
        <w:jc w:val="both"/>
      </w:pPr>
      <w:r>
        <w:t>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B6E75" w:rsidRDefault="000B6E75">
      <w:pPr>
        <w:pStyle w:val="ConsPlusNormal"/>
        <w:ind w:firstLine="540"/>
        <w:jc w:val="both"/>
      </w:pPr>
    </w:p>
    <w:p w:rsidR="000B6E75" w:rsidRDefault="000B6E75">
      <w:pPr>
        <w:pStyle w:val="ConsPlusTitle"/>
        <w:jc w:val="center"/>
        <w:outlineLvl w:val="2"/>
      </w:pPr>
      <w:r>
        <w:t>Результат рассмотрения жалобы</w:t>
      </w:r>
    </w:p>
    <w:p w:rsidR="000B6E75" w:rsidRDefault="000B6E75">
      <w:pPr>
        <w:pStyle w:val="ConsPlusNormal"/>
        <w:ind w:firstLine="540"/>
        <w:jc w:val="both"/>
      </w:pPr>
    </w:p>
    <w:p w:rsidR="000B6E75" w:rsidRDefault="000B6E75">
      <w:pPr>
        <w:pStyle w:val="ConsPlusNormal"/>
        <w:ind w:firstLine="540"/>
        <w:jc w:val="both"/>
      </w:pPr>
      <w:bookmarkStart w:id="10" w:name="P518"/>
      <w:bookmarkEnd w:id="10"/>
      <w:r>
        <w:t>5.12. По результатам рассмотрения жалобы принимается одно из следующих решений:</w:t>
      </w:r>
    </w:p>
    <w:p w:rsidR="000B6E75" w:rsidRDefault="000B6E75">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p>
    <w:p w:rsidR="000B6E75" w:rsidRDefault="000B6E75">
      <w:pPr>
        <w:pStyle w:val="ConsPlusNormal"/>
        <w:spacing w:before="220"/>
        <w:ind w:firstLine="540"/>
        <w:jc w:val="both"/>
      </w:pPr>
      <w:r>
        <w:t>2) в удовлетворении жалобы отказывается.</w:t>
      </w:r>
    </w:p>
    <w:p w:rsidR="000B6E75" w:rsidRDefault="000B6E75">
      <w:pPr>
        <w:pStyle w:val="ConsPlusNormal"/>
        <w:spacing w:before="220"/>
        <w:ind w:firstLine="540"/>
        <w:jc w:val="both"/>
      </w:pPr>
      <w:r>
        <w:t xml:space="preserve">5.13.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6E75" w:rsidRDefault="000B6E75">
      <w:pPr>
        <w:pStyle w:val="ConsPlusNormal"/>
        <w:spacing w:before="220"/>
        <w:ind w:firstLine="540"/>
        <w:jc w:val="both"/>
      </w:pPr>
      <w:r>
        <w:t xml:space="preserve">5.14.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E75" w:rsidRDefault="000B6E75">
      <w:pPr>
        <w:pStyle w:val="ConsPlusNormal"/>
        <w:spacing w:before="220"/>
        <w:ind w:firstLine="540"/>
        <w:jc w:val="both"/>
      </w:pPr>
      <w:r>
        <w:t xml:space="preserve">5.15.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0B6E75" w:rsidRDefault="000B6E75">
      <w:pPr>
        <w:pStyle w:val="ConsPlusNormal"/>
        <w:spacing w:before="220"/>
        <w:ind w:firstLine="540"/>
        <w:jc w:val="both"/>
      </w:pPr>
      <w:r>
        <w:t>5.16. Уполномоченный орган или ответственное должностное лицо вправе оставить жалобу без ответа в следующих случаях:</w:t>
      </w:r>
    </w:p>
    <w:p w:rsidR="000B6E75" w:rsidRDefault="000B6E75">
      <w:pPr>
        <w:pStyle w:val="ConsPlusNormal"/>
        <w:spacing w:before="220"/>
        <w:ind w:firstLine="540"/>
        <w:jc w:val="both"/>
      </w:pPr>
      <w:proofErr w:type="gramStart"/>
      <w:r>
        <w:t>1)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или ответственного должностного лица, а также членов их семей;</w:t>
      </w:r>
      <w:proofErr w:type="gramEnd"/>
    </w:p>
    <w:p w:rsidR="000B6E75" w:rsidRDefault="000B6E75">
      <w:pPr>
        <w:pStyle w:val="ConsPlusNormal"/>
        <w:spacing w:before="22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B6E75" w:rsidRDefault="000B6E75">
      <w:pPr>
        <w:pStyle w:val="ConsPlusNormal"/>
        <w:spacing w:before="22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0B6E75" w:rsidRDefault="000B6E75">
      <w:pPr>
        <w:pStyle w:val="ConsPlusNormal"/>
        <w:spacing w:before="220"/>
        <w:ind w:firstLine="540"/>
        <w:jc w:val="both"/>
      </w:pPr>
      <w:r>
        <w:lastRenderedPageBreak/>
        <w:t>5.17. Решение об отказе в удовлетворении жалобы принимается в следующих случаях:</w:t>
      </w:r>
    </w:p>
    <w:p w:rsidR="000B6E75" w:rsidRDefault="000B6E75">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0B6E75" w:rsidRDefault="000B6E75">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0B6E75" w:rsidRDefault="000B6E75">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0B6E75" w:rsidRDefault="000B6E75">
      <w:pPr>
        <w:pStyle w:val="ConsPlusNormal"/>
        <w:spacing w:before="220"/>
        <w:ind w:firstLine="540"/>
        <w:jc w:val="both"/>
      </w:pPr>
      <w:r>
        <w:t>5.18. 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0B6E75" w:rsidRDefault="000B6E75">
      <w:pPr>
        <w:pStyle w:val="ConsPlusNormal"/>
        <w:spacing w:before="220"/>
        <w:ind w:firstLine="540"/>
        <w:jc w:val="both"/>
      </w:pPr>
      <w:r>
        <w:t>5.19. В ответе по результатам рассмотрения жалобы указываются:</w:t>
      </w:r>
    </w:p>
    <w:p w:rsidR="000B6E75" w:rsidRDefault="000B6E75">
      <w:pPr>
        <w:pStyle w:val="ConsPlusNormal"/>
        <w:spacing w:before="220"/>
        <w:ind w:firstLine="540"/>
        <w:jc w:val="both"/>
      </w:pPr>
      <w:r>
        <w:t>1) наименование уполномоченного органа либо должность, фамилия, имя, отчество (последнее - при наличии) ответственного должностного лица принявшего решение по жалобе;</w:t>
      </w:r>
    </w:p>
    <w:p w:rsidR="000B6E75" w:rsidRDefault="000B6E75">
      <w:pPr>
        <w:pStyle w:val="ConsPlusNormal"/>
        <w:spacing w:before="220"/>
        <w:ind w:firstLine="540"/>
        <w:jc w:val="both"/>
      </w:pPr>
      <w:r>
        <w:t>2) номер, дата и место принятия решения;</w:t>
      </w:r>
    </w:p>
    <w:p w:rsidR="000B6E75" w:rsidRDefault="000B6E75">
      <w:pPr>
        <w:pStyle w:val="ConsPlusNormal"/>
        <w:spacing w:before="220"/>
        <w:ind w:firstLine="540"/>
        <w:jc w:val="both"/>
      </w:pPr>
      <w:r>
        <w:t xml:space="preserve">3) сведения об уполномоченном органе,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0B6E75" w:rsidRDefault="000B6E75">
      <w:pPr>
        <w:pStyle w:val="ConsPlusNormal"/>
        <w:spacing w:before="220"/>
        <w:ind w:firstLine="540"/>
        <w:jc w:val="both"/>
      </w:pPr>
      <w:r>
        <w:t>4) фамилия, имя, отчество (последнее - при наличии) или наименование заявителя;</w:t>
      </w:r>
    </w:p>
    <w:p w:rsidR="000B6E75" w:rsidRDefault="000B6E75">
      <w:pPr>
        <w:pStyle w:val="ConsPlusNormal"/>
        <w:spacing w:before="220"/>
        <w:ind w:firstLine="540"/>
        <w:jc w:val="both"/>
      </w:pPr>
      <w:r>
        <w:t>5) основания для принятия решения по жалобе;</w:t>
      </w:r>
    </w:p>
    <w:p w:rsidR="000B6E75" w:rsidRDefault="000B6E75">
      <w:pPr>
        <w:pStyle w:val="ConsPlusNormal"/>
        <w:spacing w:before="220"/>
        <w:ind w:firstLine="540"/>
        <w:jc w:val="both"/>
      </w:pPr>
      <w:r>
        <w:t>6) принятое по жалобе решение;</w:t>
      </w:r>
    </w:p>
    <w:p w:rsidR="000B6E75" w:rsidRDefault="000B6E75">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B6E75" w:rsidRDefault="000B6E75">
      <w:pPr>
        <w:pStyle w:val="ConsPlusNormal"/>
        <w:spacing w:before="220"/>
        <w:ind w:firstLine="540"/>
        <w:jc w:val="both"/>
      </w:pPr>
      <w:r>
        <w:t>8) сведения о порядке обжалования принятого по жалобе решения.</w:t>
      </w:r>
    </w:p>
    <w:p w:rsidR="000B6E75" w:rsidRDefault="000B6E75">
      <w:pPr>
        <w:pStyle w:val="ConsPlusNormal"/>
        <w:spacing w:before="220"/>
        <w:ind w:firstLine="540"/>
        <w:jc w:val="both"/>
      </w:pPr>
      <w:r>
        <w:t>5.20. Ответ по результатам рассмотрения жалобы подписывается должностным лицом, уполномоченным на рассмотрение жалобы в соответствии с настоящим административным регламентом.</w:t>
      </w:r>
    </w:p>
    <w:p w:rsidR="000B6E75" w:rsidRDefault="000B6E75">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B6E75" w:rsidRDefault="000B6E75">
      <w:pPr>
        <w:pStyle w:val="ConsPlusNormal"/>
        <w:ind w:firstLine="540"/>
        <w:jc w:val="both"/>
      </w:pPr>
    </w:p>
    <w:p w:rsidR="000B6E75" w:rsidRDefault="000B6E75">
      <w:pPr>
        <w:pStyle w:val="ConsPlusTitle"/>
        <w:jc w:val="center"/>
        <w:outlineLvl w:val="2"/>
      </w:pPr>
      <w:r>
        <w:t>Порядок информирования заявителя о результатах рассмотрения</w:t>
      </w:r>
    </w:p>
    <w:p w:rsidR="000B6E75" w:rsidRDefault="000B6E75">
      <w:pPr>
        <w:pStyle w:val="ConsPlusTitle"/>
        <w:jc w:val="center"/>
      </w:pPr>
      <w:r>
        <w:t>жалобы</w:t>
      </w:r>
    </w:p>
    <w:p w:rsidR="000B6E75" w:rsidRDefault="000B6E75">
      <w:pPr>
        <w:pStyle w:val="ConsPlusNormal"/>
        <w:ind w:firstLine="540"/>
        <w:jc w:val="both"/>
      </w:pPr>
    </w:p>
    <w:p w:rsidR="000B6E75" w:rsidRDefault="000B6E75">
      <w:pPr>
        <w:pStyle w:val="ConsPlusNormal"/>
        <w:ind w:firstLine="540"/>
        <w:jc w:val="both"/>
      </w:pPr>
      <w:r>
        <w:t xml:space="preserve">5.21. Не позднее дня, следующего за днем принятия решения, указанного в </w:t>
      </w:r>
      <w:hyperlink w:anchor="P518">
        <w:r>
          <w:rPr>
            <w:color w:val="0000FF"/>
          </w:rPr>
          <w:t>пункте 5.12</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E75" w:rsidRDefault="000B6E75">
      <w:pPr>
        <w:pStyle w:val="ConsPlusNormal"/>
        <w:spacing w:before="220"/>
        <w:ind w:firstLine="540"/>
        <w:jc w:val="both"/>
      </w:pPr>
      <w:r>
        <w:t xml:space="preserve">5.22. В случае если жалоба была направлена способом, указанным в </w:t>
      </w:r>
      <w:hyperlink w:anchor="P501">
        <w:r>
          <w:rPr>
            <w:color w:val="0000FF"/>
          </w:rPr>
          <w:t>абзаце четвертом подпункта 3 пункта 5.7</w:t>
        </w:r>
      </w:hyperlink>
      <w:r>
        <w:t xml:space="preserve"> настоящего административного регламента, ответ заявителю направляется посредством системы досудебного обжалования.</w:t>
      </w:r>
    </w:p>
    <w:p w:rsidR="000B6E75" w:rsidRDefault="000B6E75">
      <w:pPr>
        <w:pStyle w:val="ConsPlusNormal"/>
        <w:ind w:firstLine="540"/>
        <w:jc w:val="both"/>
      </w:pPr>
    </w:p>
    <w:p w:rsidR="000B6E75" w:rsidRDefault="000B6E75">
      <w:pPr>
        <w:pStyle w:val="ConsPlusTitle"/>
        <w:jc w:val="center"/>
        <w:outlineLvl w:val="2"/>
      </w:pPr>
      <w:r>
        <w:lastRenderedPageBreak/>
        <w:t>Порядок обжалования решения по жалобе</w:t>
      </w:r>
    </w:p>
    <w:p w:rsidR="000B6E75" w:rsidRDefault="000B6E75">
      <w:pPr>
        <w:pStyle w:val="ConsPlusNormal"/>
        <w:ind w:firstLine="540"/>
        <w:jc w:val="both"/>
      </w:pPr>
    </w:p>
    <w:p w:rsidR="000B6E75" w:rsidRDefault="000B6E75">
      <w:pPr>
        <w:pStyle w:val="ConsPlusNormal"/>
        <w:ind w:firstLine="540"/>
        <w:jc w:val="both"/>
      </w:pPr>
      <w:r>
        <w:t>5.23. Заявитель вправе обжаловать решения, принятые по результатам рассмотрения жалобы, в порядке, установленном действующим законодательством.</w:t>
      </w:r>
    </w:p>
    <w:p w:rsidR="000B6E75" w:rsidRDefault="000B6E75">
      <w:pPr>
        <w:pStyle w:val="ConsPlusNormal"/>
        <w:ind w:firstLine="540"/>
        <w:jc w:val="both"/>
      </w:pPr>
    </w:p>
    <w:p w:rsidR="000B6E75" w:rsidRDefault="000B6E75">
      <w:pPr>
        <w:pStyle w:val="ConsPlusTitle"/>
        <w:jc w:val="center"/>
        <w:outlineLvl w:val="2"/>
      </w:pPr>
      <w:r>
        <w:t>Право заявителя на получение информации и документов,</w:t>
      </w:r>
    </w:p>
    <w:p w:rsidR="000B6E75" w:rsidRDefault="000B6E75">
      <w:pPr>
        <w:pStyle w:val="ConsPlusTitle"/>
        <w:jc w:val="center"/>
      </w:pPr>
      <w:proofErr w:type="gramStart"/>
      <w:r>
        <w:t>необходимых</w:t>
      </w:r>
      <w:proofErr w:type="gramEnd"/>
      <w:r>
        <w:t xml:space="preserve"> для обоснования и рассмотрения жалобы</w:t>
      </w:r>
    </w:p>
    <w:p w:rsidR="000B6E75" w:rsidRDefault="000B6E75">
      <w:pPr>
        <w:pStyle w:val="ConsPlusNormal"/>
        <w:ind w:firstLine="540"/>
        <w:jc w:val="both"/>
      </w:pPr>
    </w:p>
    <w:p w:rsidR="000B6E75" w:rsidRDefault="000B6E75">
      <w:pPr>
        <w:pStyle w:val="ConsPlusNormal"/>
        <w:ind w:firstLine="540"/>
        <w:jc w:val="both"/>
      </w:pPr>
      <w:r>
        <w:t>5.24.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B6E75" w:rsidRDefault="000B6E75">
      <w:pPr>
        <w:pStyle w:val="ConsPlusNormal"/>
        <w:ind w:firstLine="540"/>
        <w:jc w:val="both"/>
      </w:pPr>
    </w:p>
    <w:p w:rsidR="000B6E75" w:rsidRDefault="000B6E75">
      <w:pPr>
        <w:pStyle w:val="ConsPlusTitle"/>
        <w:jc w:val="center"/>
        <w:outlineLvl w:val="2"/>
      </w:pPr>
      <w:r>
        <w:t>Способы информирования заявителей о порядке подачи</w:t>
      </w:r>
    </w:p>
    <w:p w:rsidR="000B6E75" w:rsidRDefault="000B6E75">
      <w:pPr>
        <w:pStyle w:val="ConsPlusTitle"/>
        <w:jc w:val="center"/>
      </w:pPr>
      <w:r>
        <w:t>и рассмотрения жалобы</w:t>
      </w:r>
    </w:p>
    <w:p w:rsidR="000B6E75" w:rsidRDefault="000B6E75">
      <w:pPr>
        <w:pStyle w:val="ConsPlusNormal"/>
        <w:ind w:firstLine="540"/>
        <w:jc w:val="both"/>
      </w:pPr>
    </w:p>
    <w:p w:rsidR="000B6E75" w:rsidRDefault="000B6E75">
      <w:pPr>
        <w:pStyle w:val="ConsPlusNormal"/>
        <w:ind w:firstLine="540"/>
        <w:jc w:val="both"/>
      </w:pPr>
      <w:r>
        <w:t>5.25. Информация о порядке подачи и рассмотрения жалобы предоставляется заявителю:</w:t>
      </w:r>
    </w:p>
    <w:p w:rsidR="000B6E75" w:rsidRDefault="000B6E75">
      <w:pPr>
        <w:pStyle w:val="ConsPlusNormal"/>
        <w:spacing w:before="220"/>
        <w:ind w:firstLine="540"/>
        <w:jc w:val="both"/>
      </w:pPr>
      <w:r>
        <w:t>1) в устной форме по телефону и (или) при личном приеме;</w:t>
      </w:r>
    </w:p>
    <w:p w:rsidR="000B6E75" w:rsidRDefault="000B6E75">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0B6E75" w:rsidRDefault="000B6E75">
      <w:pPr>
        <w:pStyle w:val="ConsPlusNormal"/>
        <w:spacing w:before="220"/>
        <w:ind w:firstLine="540"/>
        <w:jc w:val="both"/>
      </w:pPr>
      <w:r>
        <w:t>3) посредством размещения информации:</w:t>
      </w:r>
    </w:p>
    <w:p w:rsidR="000B6E75" w:rsidRDefault="000B6E75">
      <w:pPr>
        <w:pStyle w:val="ConsPlusNormal"/>
        <w:spacing w:before="220"/>
        <w:ind w:firstLine="540"/>
        <w:jc w:val="both"/>
      </w:pPr>
      <w:r>
        <w:t>- на информационных стендах в местах предоставления муниципальной услуги;</w:t>
      </w:r>
    </w:p>
    <w:p w:rsidR="000B6E75" w:rsidRDefault="000B6E75">
      <w:pPr>
        <w:pStyle w:val="ConsPlusNormal"/>
        <w:spacing w:before="220"/>
        <w:ind w:firstLine="540"/>
        <w:jc w:val="both"/>
      </w:pPr>
      <w:r>
        <w:t>- на сайте уполномоченного органа;</w:t>
      </w:r>
    </w:p>
    <w:p w:rsidR="000B6E75" w:rsidRDefault="000B6E75">
      <w:pPr>
        <w:pStyle w:val="ConsPlusNormal"/>
        <w:spacing w:before="220"/>
        <w:ind w:firstLine="540"/>
        <w:jc w:val="both"/>
      </w:pPr>
      <w:r>
        <w:t>- на ЕПГУ, РПГУ.</w:t>
      </w:r>
    </w:p>
    <w:p w:rsidR="000B6E75" w:rsidRDefault="000B6E75">
      <w:pPr>
        <w:pStyle w:val="ConsPlusNormal"/>
        <w:ind w:firstLine="540"/>
        <w:jc w:val="both"/>
      </w:pPr>
    </w:p>
    <w:p w:rsidR="000B6E75" w:rsidRDefault="000B6E75">
      <w:pPr>
        <w:pStyle w:val="ConsPlusTitle"/>
        <w:jc w:val="center"/>
        <w:outlineLvl w:val="2"/>
      </w:pPr>
      <w:r>
        <w:t>Перечень нормативных правовых актов, регулирующих порядок</w:t>
      </w:r>
    </w:p>
    <w:p w:rsidR="000B6E75" w:rsidRDefault="000B6E75">
      <w:pPr>
        <w:pStyle w:val="ConsPlusTitle"/>
        <w:jc w:val="center"/>
      </w:pPr>
      <w:r>
        <w:t>досудебного (внесудебного) обжалования решений и действий</w:t>
      </w:r>
    </w:p>
    <w:p w:rsidR="000B6E75" w:rsidRDefault="000B6E75">
      <w:pPr>
        <w:pStyle w:val="ConsPlusTitle"/>
        <w:jc w:val="center"/>
      </w:pPr>
      <w:r>
        <w:t>(бездействия) органа, предоставляющего муниципальную услугу,</w:t>
      </w:r>
    </w:p>
    <w:p w:rsidR="000B6E75" w:rsidRDefault="000B6E75">
      <w:pPr>
        <w:pStyle w:val="ConsPlusTitle"/>
        <w:jc w:val="center"/>
      </w:pPr>
      <w:r>
        <w:t>а также его должностных лиц</w:t>
      </w:r>
    </w:p>
    <w:p w:rsidR="000B6E75" w:rsidRDefault="000B6E75">
      <w:pPr>
        <w:pStyle w:val="ConsPlusNormal"/>
        <w:ind w:firstLine="540"/>
        <w:jc w:val="both"/>
      </w:pPr>
    </w:p>
    <w:p w:rsidR="000B6E75" w:rsidRDefault="000B6E75">
      <w:pPr>
        <w:pStyle w:val="ConsPlusNormal"/>
        <w:ind w:firstLine="540"/>
        <w:jc w:val="both"/>
      </w:pPr>
      <w:r>
        <w:t xml:space="preserve">5.26. Досудебное (внесудебное) обжалование решений и действий (бездействия) органа, предоставляющего муниципальную услугу, а также его должностных лиц осуществляется в соответствии </w:t>
      </w:r>
      <w:proofErr w:type="gramStart"/>
      <w:r>
        <w:t>с</w:t>
      </w:r>
      <w:proofErr w:type="gramEnd"/>
      <w:r>
        <w:t>:</w:t>
      </w:r>
    </w:p>
    <w:p w:rsidR="000B6E75" w:rsidRDefault="000B6E75">
      <w:pPr>
        <w:pStyle w:val="ConsPlusNormal"/>
        <w:spacing w:before="220"/>
        <w:ind w:firstLine="540"/>
        <w:jc w:val="both"/>
      </w:pPr>
      <w:r>
        <w:t xml:space="preserve">1) Федеральным </w:t>
      </w:r>
      <w:hyperlink r:id="rId17">
        <w:r>
          <w:rPr>
            <w:color w:val="0000FF"/>
          </w:rPr>
          <w:t>законом</w:t>
        </w:r>
      </w:hyperlink>
      <w:r>
        <w:t xml:space="preserve"> N 210-ФЗ;</w:t>
      </w:r>
    </w:p>
    <w:p w:rsidR="000B6E75" w:rsidRDefault="000B6E75">
      <w:pPr>
        <w:pStyle w:val="ConsPlusNormal"/>
        <w:spacing w:before="220"/>
        <w:ind w:firstLine="540"/>
        <w:jc w:val="both"/>
      </w:pPr>
      <w:r>
        <w:t xml:space="preserve">2) </w:t>
      </w:r>
      <w:hyperlink r:id="rId18">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6E75" w:rsidRDefault="000B6E75">
      <w:pPr>
        <w:pStyle w:val="ConsPlusNormal"/>
        <w:spacing w:before="220"/>
        <w:ind w:firstLine="540"/>
        <w:jc w:val="both"/>
      </w:pPr>
      <w:r>
        <w:t xml:space="preserve">3) </w:t>
      </w:r>
      <w:hyperlink r:id="rId19">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0B6E75" w:rsidRDefault="000B6E75">
      <w:pPr>
        <w:pStyle w:val="ConsPlusNormal"/>
        <w:ind w:firstLine="540"/>
        <w:jc w:val="both"/>
      </w:pPr>
    </w:p>
    <w:p w:rsidR="000B6E75" w:rsidRDefault="000B6E75">
      <w:pPr>
        <w:pStyle w:val="ConsPlusTitle"/>
        <w:jc w:val="center"/>
        <w:outlineLvl w:val="1"/>
      </w:pPr>
      <w:r>
        <w:t>6. Особенности выполнения административных процедур</w:t>
      </w:r>
    </w:p>
    <w:p w:rsidR="000B6E75" w:rsidRDefault="000B6E75">
      <w:pPr>
        <w:pStyle w:val="ConsPlusTitle"/>
        <w:jc w:val="center"/>
      </w:pPr>
      <w:r>
        <w:t>(действий) в многофункциональных центрах предоставления</w:t>
      </w:r>
    </w:p>
    <w:p w:rsidR="000B6E75" w:rsidRDefault="000B6E75">
      <w:pPr>
        <w:pStyle w:val="ConsPlusTitle"/>
        <w:jc w:val="center"/>
      </w:pPr>
      <w:r>
        <w:t>государственных и муниципальных услуг</w:t>
      </w:r>
    </w:p>
    <w:p w:rsidR="000B6E75" w:rsidRDefault="000B6E75">
      <w:pPr>
        <w:pStyle w:val="ConsPlusNormal"/>
        <w:ind w:firstLine="540"/>
        <w:jc w:val="both"/>
      </w:pPr>
    </w:p>
    <w:p w:rsidR="000B6E75" w:rsidRDefault="000B6E75">
      <w:pPr>
        <w:pStyle w:val="ConsPlusNormal"/>
        <w:ind w:firstLine="540"/>
        <w:jc w:val="both"/>
      </w:pPr>
      <w:r>
        <w:t xml:space="preserve">6.1. Предоставление муниципальной услуги в многофункциональных центрах </w:t>
      </w:r>
      <w:r>
        <w:lastRenderedPageBreak/>
        <w:t>предоставления государственных и муниципальных услуг не осуществляется.</w:t>
      </w:r>
    </w:p>
    <w:p w:rsidR="000B6E75" w:rsidRDefault="000B6E75">
      <w:pPr>
        <w:pStyle w:val="ConsPlusNormal"/>
        <w:ind w:firstLine="540"/>
        <w:jc w:val="both"/>
      </w:pPr>
    </w:p>
    <w:p w:rsidR="000B6E75" w:rsidRDefault="000B6E75">
      <w:pPr>
        <w:pStyle w:val="ConsPlusNormal"/>
        <w:jc w:val="right"/>
      </w:pPr>
      <w:r>
        <w:t>Заместитель Главы города</w:t>
      </w:r>
    </w:p>
    <w:p w:rsidR="000B6E75" w:rsidRDefault="000B6E75">
      <w:pPr>
        <w:pStyle w:val="ConsPlusNormal"/>
        <w:jc w:val="right"/>
      </w:pPr>
      <w:r>
        <w:t>по социальным вопросам</w:t>
      </w:r>
    </w:p>
    <w:p w:rsidR="000B6E75" w:rsidRDefault="000B6E75">
      <w:pPr>
        <w:pStyle w:val="ConsPlusNormal"/>
        <w:jc w:val="right"/>
      </w:pPr>
      <w:r>
        <w:t>Е.Д.САЗАНОВИЧ</w:t>
      </w: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jc w:val="right"/>
        <w:outlineLvl w:val="1"/>
      </w:pPr>
      <w:r>
        <w:t>Приложение N 1</w:t>
      </w:r>
    </w:p>
    <w:p w:rsidR="000B6E75" w:rsidRDefault="000B6E75">
      <w:pPr>
        <w:pStyle w:val="ConsPlusNormal"/>
        <w:jc w:val="right"/>
      </w:pPr>
      <w:r>
        <w:t>к административному регламенту предоставления</w:t>
      </w:r>
    </w:p>
    <w:p w:rsidR="000B6E75" w:rsidRDefault="000B6E75">
      <w:pPr>
        <w:pStyle w:val="ConsPlusNormal"/>
        <w:jc w:val="right"/>
      </w:pPr>
      <w:r>
        <w:t>муниципальной услуги "Согласование проектной</w:t>
      </w:r>
    </w:p>
    <w:p w:rsidR="000B6E75" w:rsidRDefault="000B6E75">
      <w:pPr>
        <w:pStyle w:val="ConsPlusNormal"/>
        <w:jc w:val="right"/>
      </w:pPr>
      <w:r>
        <w:t>документации на проведение работ по сохранению</w:t>
      </w:r>
    </w:p>
    <w:p w:rsidR="000B6E75" w:rsidRDefault="000B6E75">
      <w:pPr>
        <w:pStyle w:val="ConsPlusNormal"/>
        <w:jc w:val="right"/>
      </w:pPr>
      <w:proofErr w:type="gramStart"/>
      <w:r>
        <w:t>объекта культурного наследия (памятника истории</w:t>
      </w:r>
      <w:proofErr w:type="gramEnd"/>
    </w:p>
    <w:p w:rsidR="000B6E75" w:rsidRDefault="000B6E75">
      <w:pPr>
        <w:pStyle w:val="ConsPlusNormal"/>
        <w:jc w:val="right"/>
      </w:pPr>
      <w:r>
        <w:t>и культуры) народов Российской Федерации</w:t>
      </w:r>
    </w:p>
    <w:p w:rsidR="000B6E75" w:rsidRDefault="000B6E75">
      <w:pPr>
        <w:pStyle w:val="ConsPlusNormal"/>
        <w:jc w:val="right"/>
      </w:pPr>
      <w:r>
        <w:t>местного (муниципального) значения, включенного</w:t>
      </w:r>
    </w:p>
    <w:p w:rsidR="000B6E75" w:rsidRDefault="000B6E75">
      <w:pPr>
        <w:pStyle w:val="ConsPlusNormal"/>
        <w:jc w:val="right"/>
      </w:pPr>
      <w:r>
        <w:t>в единый государственный реестр объектов</w:t>
      </w:r>
    </w:p>
    <w:p w:rsidR="000B6E75" w:rsidRDefault="000B6E75">
      <w:pPr>
        <w:pStyle w:val="ConsPlusNormal"/>
        <w:jc w:val="right"/>
      </w:pPr>
      <w:proofErr w:type="gramStart"/>
      <w:r>
        <w:t>культурного наследия (памятников истории</w:t>
      </w:r>
      <w:proofErr w:type="gramEnd"/>
    </w:p>
    <w:p w:rsidR="000B6E75" w:rsidRDefault="000B6E75">
      <w:pPr>
        <w:pStyle w:val="ConsPlusNormal"/>
        <w:jc w:val="right"/>
      </w:pPr>
      <w:r>
        <w:t>и культуры) народов Российской Федерации"</w:t>
      </w:r>
    </w:p>
    <w:p w:rsidR="000B6E75" w:rsidRDefault="000B6E75">
      <w:pPr>
        <w:pStyle w:val="ConsPlusNormal"/>
        <w:ind w:firstLine="540"/>
        <w:jc w:val="both"/>
      </w:pPr>
    </w:p>
    <w:p w:rsidR="000B6E75" w:rsidRDefault="000B6E75">
      <w:pPr>
        <w:pStyle w:val="ConsPlusNonformat"/>
        <w:jc w:val="both"/>
      </w:pPr>
      <w:r>
        <w:t xml:space="preserve">                                 Руководителю _____________________________</w:t>
      </w:r>
    </w:p>
    <w:p w:rsidR="000B6E75" w:rsidRDefault="000B6E75">
      <w:pPr>
        <w:pStyle w:val="ConsPlusNonformat"/>
        <w:jc w:val="both"/>
      </w:pPr>
      <w:r>
        <w:t xml:space="preserve">                                 __________________________________________</w:t>
      </w:r>
    </w:p>
    <w:p w:rsidR="000B6E75" w:rsidRDefault="000B6E75">
      <w:pPr>
        <w:pStyle w:val="ConsPlusNonformat"/>
        <w:jc w:val="both"/>
      </w:pPr>
      <w:r>
        <w:t xml:space="preserve">                                 от _______________________________________</w:t>
      </w:r>
    </w:p>
    <w:p w:rsidR="000B6E75" w:rsidRDefault="000B6E75">
      <w:pPr>
        <w:pStyle w:val="ConsPlusNonformat"/>
        <w:jc w:val="both"/>
      </w:pPr>
      <w:r>
        <w:t xml:space="preserve">                                        </w:t>
      </w:r>
      <w:proofErr w:type="gramStart"/>
      <w:r>
        <w:t>(наименование юридического лица</w:t>
      </w:r>
      <w:proofErr w:type="gramEnd"/>
    </w:p>
    <w:p w:rsidR="000B6E75" w:rsidRDefault="000B6E75">
      <w:pPr>
        <w:pStyle w:val="ConsPlusNonformat"/>
        <w:jc w:val="both"/>
      </w:pPr>
      <w:r>
        <w:t xml:space="preserve">                                    с указанием его организационно-правовой</w:t>
      </w:r>
    </w:p>
    <w:p w:rsidR="000B6E75" w:rsidRDefault="000B6E75">
      <w:pPr>
        <w:pStyle w:val="ConsPlusNonformat"/>
        <w:jc w:val="both"/>
      </w:pPr>
      <w:r>
        <w:t xml:space="preserve">                                      формы или фамилия, имя, отчество -</w:t>
      </w:r>
    </w:p>
    <w:p w:rsidR="000B6E75" w:rsidRDefault="000B6E75">
      <w:pPr>
        <w:pStyle w:val="ConsPlusNonformat"/>
        <w:jc w:val="both"/>
      </w:pPr>
      <w:r>
        <w:t xml:space="preserve">                                             для физического лица)</w:t>
      </w:r>
    </w:p>
    <w:p w:rsidR="000B6E75" w:rsidRDefault="000B6E75">
      <w:pPr>
        <w:pStyle w:val="ConsPlusNonformat"/>
        <w:jc w:val="both"/>
      </w:pPr>
      <w:r>
        <w:t xml:space="preserve">                                         Адрес (местонахождение) заявителя:</w:t>
      </w:r>
    </w:p>
    <w:p w:rsidR="000B6E75" w:rsidRDefault="000B6E75">
      <w:pPr>
        <w:pStyle w:val="ConsPlusNonformat"/>
        <w:jc w:val="both"/>
      </w:pPr>
      <w:r>
        <w:t xml:space="preserve">                                 __________________________________________</w:t>
      </w:r>
    </w:p>
    <w:p w:rsidR="000B6E75" w:rsidRDefault="000B6E75">
      <w:pPr>
        <w:pStyle w:val="ConsPlusNonformat"/>
        <w:jc w:val="both"/>
      </w:pPr>
      <w:r>
        <w:t xml:space="preserve">                                       (улица, дом, корпус, строение)</w:t>
      </w:r>
    </w:p>
    <w:p w:rsidR="000B6E75" w:rsidRDefault="000B6E75">
      <w:pPr>
        <w:pStyle w:val="ConsPlusNonformat"/>
        <w:jc w:val="both"/>
      </w:pPr>
      <w:r>
        <w:t xml:space="preserve">                                 __________________________________________</w:t>
      </w:r>
    </w:p>
    <w:p w:rsidR="000B6E75" w:rsidRDefault="000B6E75">
      <w:pPr>
        <w:pStyle w:val="ConsPlusNonformat"/>
        <w:jc w:val="both"/>
      </w:pPr>
      <w:r>
        <w:t xml:space="preserve">                                     </w:t>
      </w:r>
      <w:proofErr w:type="gramStart"/>
      <w:r>
        <w:t>(республика, область, район, город</w:t>
      </w:r>
      <w:proofErr w:type="gramEnd"/>
    </w:p>
    <w:p w:rsidR="000B6E75" w:rsidRDefault="000B6E75">
      <w:pPr>
        <w:pStyle w:val="ConsPlusNonformat"/>
        <w:jc w:val="both"/>
      </w:pPr>
      <w:r>
        <w:t xml:space="preserve">                                 федерального значения, автономная область,</w:t>
      </w:r>
    </w:p>
    <w:p w:rsidR="000B6E75" w:rsidRDefault="000B6E75">
      <w:pPr>
        <w:pStyle w:val="ConsPlusNonformat"/>
        <w:jc w:val="both"/>
      </w:pPr>
      <w:r>
        <w:t xml:space="preserve">                                                край, индекс)</w:t>
      </w:r>
    </w:p>
    <w:p w:rsidR="000B6E75" w:rsidRDefault="000B6E75">
      <w:pPr>
        <w:pStyle w:val="ConsPlusNonformat"/>
        <w:jc w:val="both"/>
      </w:pPr>
      <w:r>
        <w:t xml:space="preserve">                                 __________________________________________</w:t>
      </w:r>
    </w:p>
    <w:p w:rsidR="000B6E75" w:rsidRDefault="000B6E75">
      <w:pPr>
        <w:pStyle w:val="ConsPlusNonformat"/>
        <w:jc w:val="both"/>
      </w:pPr>
      <w:r>
        <w:t xml:space="preserve">                                         (адрес электронной почты)</w:t>
      </w:r>
    </w:p>
    <w:p w:rsidR="000B6E75" w:rsidRDefault="000B6E75">
      <w:pPr>
        <w:pStyle w:val="ConsPlusNonformat"/>
        <w:jc w:val="both"/>
      </w:pPr>
      <w:r>
        <w:t xml:space="preserve">                                 __________________________________________</w:t>
      </w:r>
    </w:p>
    <w:p w:rsidR="000B6E75" w:rsidRDefault="000B6E75">
      <w:pPr>
        <w:pStyle w:val="ConsPlusNonformat"/>
        <w:jc w:val="both"/>
      </w:pPr>
      <w:r>
        <w:t xml:space="preserve">                                            (контактный телефон)</w:t>
      </w:r>
    </w:p>
    <w:p w:rsidR="000B6E75" w:rsidRDefault="000B6E75">
      <w:pPr>
        <w:pStyle w:val="ConsPlusNonformat"/>
        <w:jc w:val="both"/>
      </w:pPr>
    </w:p>
    <w:p w:rsidR="000B6E75" w:rsidRDefault="000B6E75">
      <w:pPr>
        <w:pStyle w:val="ConsPlusNonformat"/>
        <w:jc w:val="both"/>
      </w:pPr>
      <w:r>
        <w:t>от "__" ______ 202_ г. N ________</w:t>
      </w:r>
    </w:p>
    <w:p w:rsidR="000B6E75" w:rsidRDefault="000B6E75">
      <w:pPr>
        <w:pStyle w:val="ConsPlusNonformat"/>
        <w:jc w:val="both"/>
      </w:pPr>
    </w:p>
    <w:p w:rsidR="000B6E75" w:rsidRDefault="000B6E75">
      <w:pPr>
        <w:pStyle w:val="ConsPlusNonformat"/>
        <w:jc w:val="both"/>
      </w:pPr>
      <w:bookmarkStart w:id="11" w:name="P627"/>
      <w:bookmarkEnd w:id="11"/>
      <w:r>
        <w:t xml:space="preserve">                               ЗАЯВЛЕНИЕ &lt;1&gt;</w:t>
      </w:r>
    </w:p>
    <w:p w:rsidR="000B6E75" w:rsidRDefault="000B6E75">
      <w:pPr>
        <w:pStyle w:val="ConsPlusNonformat"/>
        <w:jc w:val="both"/>
      </w:pPr>
      <w:r>
        <w:t xml:space="preserve">         о согласовании проектной документации на проведение работ</w:t>
      </w:r>
    </w:p>
    <w:p w:rsidR="000B6E75" w:rsidRDefault="000B6E75">
      <w:pPr>
        <w:pStyle w:val="ConsPlusNonformat"/>
        <w:jc w:val="both"/>
      </w:pPr>
      <w:r>
        <w:t xml:space="preserve">                по сохранению объекта культурного наследия</w:t>
      </w:r>
    </w:p>
    <w:p w:rsidR="000B6E75" w:rsidRDefault="000B6E75">
      <w:pPr>
        <w:pStyle w:val="ConsPlusNonformat"/>
        <w:jc w:val="both"/>
      </w:pPr>
      <w:r>
        <w:t xml:space="preserve">        (памятника истории и культуры) народов Российской Федерации</w:t>
      </w:r>
    </w:p>
    <w:p w:rsidR="000B6E75" w:rsidRDefault="000B6E75">
      <w:pPr>
        <w:pStyle w:val="ConsPlusNonformat"/>
        <w:jc w:val="both"/>
      </w:pPr>
      <w:r>
        <w:t xml:space="preserve">         местного (муниципального) значения, включенного в </w:t>
      </w:r>
      <w:proofErr w:type="gramStart"/>
      <w:r>
        <w:t>единый</w:t>
      </w:r>
      <w:proofErr w:type="gramEnd"/>
    </w:p>
    <w:p w:rsidR="000B6E75" w:rsidRDefault="000B6E75">
      <w:pPr>
        <w:pStyle w:val="ConsPlusNonformat"/>
        <w:jc w:val="both"/>
      </w:pPr>
      <w:r>
        <w:t xml:space="preserve">           государственный реестр объектов культурного наследия</w:t>
      </w:r>
    </w:p>
    <w:p w:rsidR="000B6E75" w:rsidRDefault="000B6E75">
      <w:pPr>
        <w:pStyle w:val="ConsPlusNonformat"/>
        <w:jc w:val="both"/>
      </w:pPr>
      <w:r>
        <w:t xml:space="preserve">       (памятников истории и культуры) народов Российской Федерации</w:t>
      </w:r>
    </w:p>
    <w:p w:rsidR="000B6E75" w:rsidRDefault="000B6E75">
      <w:pPr>
        <w:pStyle w:val="ConsPlusNonformat"/>
        <w:jc w:val="both"/>
      </w:pPr>
    </w:p>
    <w:p w:rsidR="000B6E75" w:rsidRDefault="000B6E75">
      <w:pPr>
        <w:pStyle w:val="ConsPlusNonformat"/>
        <w:jc w:val="both"/>
      </w:pPr>
      <w:r>
        <w:t xml:space="preserve">    Прошу   согласовать  проектную  документацию  на  проведение  работ  </w:t>
      </w:r>
      <w:proofErr w:type="gramStart"/>
      <w:r>
        <w:t>по</w:t>
      </w:r>
      <w:proofErr w:type="gramEnd"/>
    </w:p>
    <w:p w:rsidR="000B6E75" w:rsidRDefault="000B6E75">
      <w:pPr>
        <w:pStyle w:val="ConsPlusNonformat"/>
        <w:jc w:val="both"/>
      </w:pPr>
      <w:r>
        <w:t>сохранению  объекта  культурного  наследия  (памятника  истории и культуры)</w:t>
      </w:r>
    </w:p>
    <w:p w:rsidR="000B6E75" w:rsidRDefault="000B6E75">
      <w:pPr>
        <w:pStyle w:val="ConsPlusNonformat"/>
        <w:jc w:val="both"/>
      </w:pPr>
      <w:r>
        <w:t>народов    Российской   Федерации   местного   (муниципального)   значения,</w:t>
      </w:r>
    </w:p>
    <w:p w:rsidR="000B6E75" w:rsidRDefault="000B6E75">
      <w:pPr>
        <w:pStyle w:val="ConsPlusNonformat"/>
        <w:jc w:val="both"/>
      </w:pPr>
      <w:r>
        <w:t>включенного  в  единый государственный реестр объектов культурного наследия</w:t>
      </w:r>
    </w:p>
    <w:p w:rsidR="000B6E75" w:rsidRDefault="000B6E75">
      <w:pPr>
        <w:pStyle w:val="ConsPlusNonformat"/>
        <w:jc w:val="both"/>
      </w:pPr>
      <w:proofErr w:type="gramStart"/>
      <w:r>
        <w:t>(памятников  истории  и  культуры)  народов  Российской  Федерации (далее -</w:t>
      </w:r>
      <w:proofErr w:type="gramEnd"/>
    </w:p>
    <w:p w:rsidR="000B6E75" w:rsidRDefault="000B6E75">
      <w:pPr>
        <w:pStyle w:val="ConsPlusNonformat"/>
        <w:jc w:val="both"/>
      </w:pPr>
      <w:r>
        <w:t>объект культурного наследия):</w:t>
      </w:r>
    </w:p>
    <w:p w:rsidR="000B6E75" w:rsidRDefault="000B6E75">
      <w:pPr>
        <w:pStyle w:val="ConsPlusNonformat"/>
        <w:jc w:val="both"/>
      </w:pPr>
      <w:r>
        <w:t>┌─────────────────────────────────────────────────────────────────────────┐</w:t>
      </w:r>
    </w:p>
    <w:p w:rsidR="000B6E75" w:rsidRDefault="000B6E75">
      <w:pPr>
        <w:pStyle w:val="ConsPlusNonformat"/>
        <w:jc w:val="both"/>
      </w:pPr>
      <w:r>
        <w:t>│                                                                         │</w:t>
      </w:r>
    </w:p>
    <w:p w:rsidR="000B6E75" w:rsidRDefault="000B6E75">
      <w:pPr>
        <w:pStyle w:val="ConsPlusNonformat"/>
        <w:jc w:val="both"/>
      </w:pPr>
      <w:r>
        <w:t>└─────────────────────────────────────────────────────────────────────────┘</w:t>
      </w:r>
    </w:p>
    <w:p w:rsidR="000B6E75" w:rsidRDefault="000B6E75">
      <w:pPr>
        <w:pStyle w:val="ConsPlusNonformat"/>
        <w:jc w:val="both"/>
      </w:pPr>
      <w:proofErr w:type="gramStart"/>
      <w:r>
        <w:t>(наименование и категория историко-культурного значения объекта культурного</w:t>
      </w:r>
      <w:proofErr w:type="gramEnd"/>
    </w:p>
    <w:p w:rsidR="000B6E75" w:rsidRDefault="000B6E75">
      <w:pPr>
        <w:pStyle w:val="ConsPlusNonformat"/>
        <w:jc w:val="both"/>
      </w:pPr>
      <w:r>
        <w:lastRenderedPageBreak/>
        <w:t xml:space="preserve">                                 наследия)</w:t>
      </w:r>
    </w:p>
    <w:p w:rsidR="000B6E75" w:rsidRDefault="000B6E75">
      <w:pPr>
        <w:pStyle w:val="ConsPlusNonformat"/>
        <w:jc w:val="both"/>
      </w:pPr>
      <w:r>
        <w:t>Адрес (местонахождение) объекта культурного наследия:</w:t>
      </w:r>
    </w:p>
    <w:p w:rsidR="000B6E75" w:rsidRDefault="000B6E75">
      <w:pPr>
        <w:pStyle w:val="ConsPlusNonformat"/>
        <w:jc w:val="both"/>
      </w:pPr>
      <w:r>
        <w:t>┌─────────────────────────────────────────────────────────────────────────┐</w:t>
      </w:r>
    </w:p>
    <w:p w:rsidR="000B6E75" w:rsidRDefault="000B6E75">
      <w:pPr>
        <w:pStyle w:val="ConsPlusNonformat"/>
        <w:jc w:val="both"/>
      </w:pPr>
      <w:r>
        <w:t>│                                                                         │</w:t>
      </w:r>
    </w:p>
    <w:p w:rsidR="000B6E75" w:rsidRDefault="000B6E75">
      <w:pPr>
        <w:pStyle w:val="ConsPlusNonformat"/>
        <w:jc w:val="both"/>
      </w:pPr>
      <w:r>
        <w:t>└─────────────────────────────────────────────────────────────────────────┘</w:t>
      </w:r>
    </w:p>
    <w:p w:rsidR="000B6E75" w:rsidRDefault="000B6E75">
      <w:pPr>
        <w:pStyle w:val="ConsPlusNonformat"/>
        <w:jc w:val="both"/>
      </w:pPr>
      <w:r>
        <w:t xml:space="preserve">   </w:t>
      </w:r>
      <w:proofErr w:type="gramStart"/>
      <w:r>
        <w:t>(республика, область, район, город федерального значения, автономная</w:t>
      </w:r>
      <w:proofErr w:type="gramEnd"/>
    </w:p>
    <w:p w:rsidR="000B6E75" w:rsidRDefault="000B6E75">
      <w:pPr>
        <w:pStyle w:val="ConsPlusNonformat"/>
        <w:jc w:val="both"/>
      </w:pPr>
      <w:r>
        <w:t xml:space="preserve">                          область, край, индекс)</w:t>
      </w:r>
    </w:p>
    <w:p w:rsidR="000B6E75" w:rsidRDefault="000B6E75">
      <w:pPr>
        <w:pStyle w:val="ConsPlusNonformat"/>
        <w:jc w:val="both"/>
      </w:pPr>
      <w:r>
        <w:t>┌─────────────────────────────────────────────────────────────────────────┐</w:t>
      </w:r>
    </w:p>
    <w:p w:rsidR="000B6E75" w:rsidRDefault="000B6E75">
      <w:pPr>
        <w:pStyle w:val="ConsPlusNonformat"/>
        <w:jc w:val="both"/>
      </w:pPr>
      <w:r>
        <w:t>│                                                                         │</w:t>
      </w:r>
    </w:p>
    <w:p w:rsidR="000B6E75" w:rsidRDefault="000B6E75">
      <w:pPr>
        <w:pStyle w:val="ConsPlusNonformat"/>
        <w:jc w:val="both"/>
      </w:pPr>
      <w:r>
        <w:t>└─────────────────────────────────────────────────────────────────────────┘</w:t>
      </w:r>
    </w:p>
    <w:p w:rsidR="000B6E75" w:rsidRDefault="000B6E75">
      <w:pPr>
        <w:pStyle w:val="ConsPlusNonformat"/>
        <w:jc w:val="both"/>
      </w:pPr>
      <w:r>
        <w:t xml:space="preserve">                                  (город)</w:t>
      </w:r>
    </w:p>
    <w:p w:rsidR="000B6E75" w:rsidRDefault="000B6E75">
      <w:pPr>
        <w:pStyle w:val="ConsPlusNonformat"/>
        <w:jc w:val="both"/>
      </w:pPr>
      <w:r>
        <w:t xml:space="preserve">      ┌───────────────────────────────────────┐    ┌────┐            ┌────┐</w:t>
      </w:r>
    </w:p>
    <w:p w:rsidR="000B6E75" w:rsidRDefault="000B6E75">
      <w:pPr>
        <w:pStyle w:val="ConsPlusNonformat"/>
        <w:jc w:val="both"/>
      </w:pPr>
      <w:r>
        <w:t>улица │                                       │ д. │    │ корп./стр. │    │</w:t>
      </w:r>
    </w:p>
    <w:p w:rsidR="000B6E75" w:rsidRDefault="000B6E75">
      <w:pPr>
        <w:pStyle w:val="ConsPlusNonformat"/>
        <w:jc w:val="both"/>
      </w:pPr>
      <w:r>
        <w:t xml:space="preserve">      └───────────────────────────────────────┘    └────┘            └────┘</w:t>
      </w:r>
    </w:p>
    <w:p w:rsidR="000B6E75" w:rsidRDefault="000B6E75">
      <w:pPr>
        <w:pStyle w:val="ConsPlusNonformat"/>
        <w:jc w:val="both"/>
      </w:pPr>
      <w:r>
        <w:t xml:space="preserve">    Проектная  документация  на  проведение  работ  по  сохранению  объекта</w:t>
      </w:r>
    </w:p>
    <w:p w:rsidR="000B6E75" w:rsidRDefault="000B6E75">
      <w:pPr>
        <w:pStyle w:val="ConsPlusNonformat"/>
        <w:jc w:val="both"/>
      </w:pPr>
      <w:r>
        <w:t xml:space="preserve">культурного наследия </w:t>
      </w:r>
      <w:proofErr w:type="gramStart"/>
      <w:r>
        <w:t>разработана</w:t>
      </w:r>
      <w:proofErr w:type="gramEnd"/>
      <w:r>
        <w:t>:</w:t>
      </w:r>
    </w:p>
    <w:p w:rsidR="000B6E75" w:rsidRDefault="000B6E75">
      <w:pPr>
        <w:pStyle w:val="ConsPlusNonformat"/>
        <w:jc w:val="both"/>
      </w:pPr>
      <w:r>
        <w:t>┌─────────────────────────────────────────────────────────────────────────┐</w:t>
      </w:r>
    </w:p>
    <w:p w:rsidR="000B6E75" w:rsidRDefault="000B6E75">
      <w:pPr>
        <w:pStyle w:val="ConsPlusNonformat"/>
        <w:jc w:val="both"/>
      </w:pPr>
      <w:r>
        <w:t>│                                                                         │</w:t>
      </w:r>
    </w:p>
    <w:p w:rsidR="000B6E75" w:rsidRDefault="000B6E75">
      <w:pPr>
        <w:pStyle w:val="ConsPlusNonformat"/>
        <w:jc w:val="both"/>
      </w:pPr>
      <w:r>
        <w:t>└─────────────────────────────────────────────────────────────────────────┘</w:t>
      </w:r>
    </w:p>
    <w:p w:rsidR="000B6E75" w:rsidRDefault="000B6E75">
      <w:pPr>
        <w:pStyle w:val="ConsPlusNonformat"/>
        <w:jc w:val="both"/>
      </w:pPr>
      <w:r>
        <w:t xml:space="preserve">                   (наименование проектной документации)</w:t>
      </w:r>
    </w:p>
    <w:p w:rsidR="000B6E75" w:rsidRDefault="000B6E75">
      <w:pPr>
        <w:pStyle w:val="ConsPlusNonformat"/>
        <w:jc w:val="both"/>
      </w:pPr>
      <w:r>
        <w:t>┌─────────────────────────────────────────────────────────────────────────┐</w:t>
      </w:r>
    </w:p>
    <w:p w:rsidR="000B6E75" w:rsidRDefault="000B6E75">
      <w:pPr>
        <w:pStyle w:val="ConsPlusNonformat"/>
        <w:jc w:val="both"/>
      </w:pPr>
      <w:r>
        <w:t>│                                                                         │</w:t>
      </w:r>
    </w:p>
    <w:p w:rsidR="000B6E75" w:rsidRDefault="000B6E75">
      <w:pPr>
        <w:pStyle w:val="ConsPlusNonformat"/>
        <w:jc w:val="both"/>
      </w:pPr>
      <w:r>
        <w:t>└─────────────────────────────────────────────────────────────────────────┘</w:t>
      </w:r>
    </w:p>
    <w:p w:rsidR="000B6E75" w:rsidRDefault="000B6E75">
      <w:pPr>
        <w:pStyle w:val="ConsPlusNonformat"/>
        <w:jc w:val="both"/>
      </w:pPr>
      <w:r>
        <w:t xml:space="preserve">                      (состав проектной документации)</w:t>
      </w:r>
    </w:p>
    <w:p w:rsidR="000B6E75" w:rsidRDefault="000B6E75">
      <w:pPr>
        <w:pStyle w:val="ConsPlusNonformat"/>
        <w:jc w:val="both"/>
      </w:pPr>
      <w:r>
        <w:t>Организация:</w:t>
      </w:r>
    </w:p>
    <w:p w:rsidR="000B6E75" w:rsidRDefault="000B6E75">
      <w:pPr>
        <w:pStyle w:val="ConsPlusNonformat"/>
        <w:jc w:val="both"/>
      </w:pPr>
      <w:r>
        <w:t>┌─────────────────────────────────────────────────────────────────────────┐</w:t>
      </w:r>
    </w:p>
    <w:p w:rsidR="000B6E75" w:rsidRDefault="000B6E75">
      <w:pPr>
        <w:pStyle w:val="ConsPlusNonformat"/>
        <w:jc w:val="both"/>
      </w:pPr>
      <w:r>
        <w:t>│                                                                         │</w:t>
      </w:r>
    </w:p>
    <w:p w:rsidR="000B6E75" w:rsidRDefault="000B6E75">
      <w:pPr>
        <w:pStyle w:val="ConsPlusNonformat"/>
        <w:jc w:val="both"/>
      </w:pPr>
      <w:r>
        <w:t>└─────────────────────────────────────────────────────────────────────────┘</w:t>
      </w:r>
    </w:p>
    <w:p w:rsidR="000B6E75" w:rsidRDefault="000B6E75">
      <w:pPr>
        <w:pStyle w:val="ConsPlusNonformat"/>
        <w:jc w:val="both"/>
      </w:pPr>
      <w:r>
        <w:t xml:space="preserve"> </w:t>
      </w:r>
      <w:proofErr w:type="gramStart"/>
      <w:r>
        <w:t>(наименование, организационно-правовая форма юридического лица (фамилия,</w:t>
      </w:r>
      <w:proofErr w:type="gramEnd"/>
    </w:p>
    <w:p w:rsidR="000B6E75" w:rsidRDefault="000B6E75">
      <w:pPr>
        <w:pStyle w:val="ConsPlusNonformat"/>
        <w:jc w:val="both"/>
      </w:pPr>
      <w:r>
        <w:t xml:space="preserve">                  </w:t>
      </w:r>
      <w:proofErr w:type="gramStart"/>
      <w:r>
        <w:t>имя, отчество - для физического лица))</w:t>
      </w:r>
      <w:proofErr w:type="gramEnd"/>
    </w:p>
    <w:p w:rsidR="000B6E75" w:rsidRDefault="000B6E75">
      <w:pPr>
        <w:pStyle w:val="ConsPlusNonformat"/>
        <w:jc w:val="both"/>
      </w:pPr>
      <w:r>
        <w:t>Адрес места нахождения организации:</w:t>
      </w:r>
    </w:p>
    <w:p w:rsidR="000B6E75" w:rsidRDefault="000B6E75">
      <w:pPr>
        <w:pStyle w:val="ConsPlusNonformat"/>
        <w:jc w:val="both"/>
      </w:pPr>
      <w:r>
        <w:t>┌─────────────────────────────────────────────────────────────────────────┐</w:t>
      </w:r>
    </w:p>
    <w:p w:rsidR="000B6E75" w:rsidRDefault="000B6E75">
      <w:pPr>
        <w:pStyle w:val="ConsPlusNonformat"/>
        <w:jc w:val="both"/>
      </w:pPr>
      <w:r>
        <w:t>│                                                                         │</w:t>
      </w:r>
    </w:p>
    <w:p w:rsidR="000B6E75" w:rsidRDefault="000B6E75">
      <w:pPr>
        <w:pStyle w:val="ConsPlusNonformat"/>
        <w:jc w:val="both"/>
      </w:pPr>
      <w:r>
        <w:t>└─────────────────────────────────────────────────────────────────────────┘</w:t>
      </w:r>
    </w:p>
    <w:p w:rsidR="000B6E75" w:rsidRDefault="000B6E75">
      <w:pPr>
        <w:pStyle w:val="ConsPlusNonformat"/>
        <w:jc w:val="both"/>
      </w:pPr>
      <w:r>
        <w:t xml:space="preserve">   </w:t>
      </w:r>
      <w:proofErr w:type="gramStart"/>
      <w:r>
        <w:t>(республика, область, район, город федерального значения, автономная</w:t>
      </w:r>
      <w:proofErr w:type="gramEnd"/>
    </w:p>
    <w:p w:rsidR="000B6E75" w:rsidRDefault="000B6E75">
      <w:pPr>
        <w:pStyle w:val="ConsPlusNonformat"/>
        <w:jc w:val="both"/>
      </w:pPr>
      <w:r>
        <w:t xml:space="preserve">                              область, край)</w:t>
      </w:r>
    </w:p>
    <w:p w:rsidR="000B6E75" w:rsidRDefault="000B6E75">
      <w:pPr>
        <w:pStyle w:val="ConsPlusNonformat"/>
        <w:jc w:val="both"/>
      </w:pPr>
      <w:r>
        <w:t>┌─────────────────────────────────────────────────────────────────────────┐</w:t>
      </w:r>
    </w:p>
    <w:p w:rsidR="000B6E75" w:rsidRDefault="000B6E75">
      <w:pPr>
        <w:pStyle w:val="ConsPlusNonformat"/>
        <w:jc w:val="both"/>
      </w:pPr>
      <w:r>
        <w:t>│                                                                         │</w:t>
      </w:r>
    </w:p>
    <w:p w:rsidR="000B6E75" w:rsidRDefault="000B6E75">
      <w:pPr>
        <w:pStyle w:val="ConsPlusNonformat"/>
        <w:jc w:val="both"/>
      </w:pPr>
      <w:r>
        <w:t>└─────────────────────────────────────────────────────────────────────────┘</w:t>
      </w:r>
    </w:p>
    <w:p w:rsidR="000B6E75" w:rsidRDefault="000B6E75">
      <w:pPr>
        <w:pStyle w:val="ConsPlusNonformat"/>
        <w:jc w:val="both"/>
      </w:pPr>
      <w:r>
        <w:t xml:space="preserve">                                  (город)</w:t>
      </w:r>
    </w:p>
    <w:p w:rsidR="000B6E75" w:rsidRDefault="000B6E75">
      <w:pPr>
        <w:pStyle w:val="ConsPlusNonformat"/>
        <w:jc w:val="both"/>
      </w:pPr>
      <w:r>
        <w:t xml:space="preserve">      ┌──────────────────────────┐    ┌───┐            ┌───┐          ┌───┐</w:t>
      </w:r>
    </w:p>
    <w:p w:rsidR="000B6E75" w:rsidRDefault="000B6E75">
      <w:pPr>
        <w:pStyle w:val="ConsPlusNonformat"/>
        <w:jc w:val="both"/>
      </w:pPr>
      <w:r>
        <w:t>улица │                          │ д. │   │ корп./стр. │   │ офис/кв. │   │</w:t>
      </w:r>
    </w:p>
    <w:p w:rsidR="000B6E75" w:rsidRDefault="000B6E75">
      <w:pPr>
        <w:pStyle w:val="ConsPlusNonformat"/>
        <w:jc w:val="both"/>
      </w:pPr>
      <w:r>
        <w:t xml:space="preserve">      └──────────────────────────┘    └───┘            └───┘          └───┘</w:t>
      </w:r>
    </w:p>
    <w:p w:rsidR="000B6E75" w:rsidRDefault="000B6E75">
      <w:pPr>
        <w:pStyle w:val="ConsPlusNonformat"/>
        <w:jc w:val="both"/>
      </w:pPr>
      <w:r>
        <w:t>┌────────────────────────────────────┬─────────────────────┬──────────────┐</w:t>
      </w:r>
    </w:p>
    <w:p w:rsidR="000B6E75" w:rsidRDefault="000B6E75">
      <w:pPr>
        <w:pStyle w:val="ConsPlusNonformat"/>
        <w:jc w:val="both"/>
      </w:pPr>
      <w:r>
        <w:t xml:space="preserve">│Сведения о Лицензии на </w:t>
      </w:r>
      <w:proofErr w:type="spellStart"/>
      <w:r>
        <w:t>осуществление│Регистрационный</w:t>
      </w:r>
      <w:proofErr w:type="spellEnd"/>
      <w:r>
        <w:t xml:space="preserve"> номер│              │</w:t>
      </w:r>
    </w:p>
    <w:p w:rsidR="000B6E75" w:rsidRDefault="000B6E75">
      <w:pPr>
        <w:pStyle w:val="ConsPlusNonformat"/>
        <w:jc w:val="both"/>
      </w:pPr>
      <w:r>
        <w:t>│деятельности по сохранению объекта  ├─────────────────────┼──────────────┤</w:t>
      </w:r>
    </w:p>
    <w:p w:rsidR="000B6E75" w:rsidRDefault="000B6E75">
      <w:pPr>
        <w:pStyle w:val="ConsPlusNonformat"/>
        <w:jc w:val="both"/>
      </w:pPr>
      <w:r>
        <w:t>│культурного наследия:               │Дата выдачи          │              │</w:t>
      </w:r>
    </w:p>
    <w:p w:rsidR="000B6E75" w:rsidRDefault="000B6E75">
      <w:pPr>
        <w:pStyle w:val="ConsPlusNonformat"/>
        <w:jc w:val="both"/>
      </w:pPr>
      <w:r>
        <w:t>└────────────────────────────────────┴─────────────────────┴──────────────┘</w:t>
      </w:r>
    </w:p>
    <w:p w:rsidR="000B6E75" w:rsidRDefault="000B6E75">
      <w:pPr>
        <w:pStyle w:val="ConsPlusNonformat"/>
        <w:jc w:val="both"/>
      </w:pPr>
      <w:r>
        <w:t xml:space="preserve">                                     ┌─────────────────────┬──────────────┐</w:t>
      </w:r>
    </w:p>
    <w:p w:rsidR="000B6E75" w:rsidRDefault="000B6E75">
      <w:pPr>
        <w:pStyle w:val="ConsPlusNonformat"/>
        <w:jc w:val="both"/>
      </w:pPr>
      <w:r>
        <w:t>Сведения о Задании на проведение     │Регистрационный номер│              │</w:t>
      </w:r>
    </w:p>
    <w:p w:rsidR="000B6E75" w:rsidRDefault="000B6E75">
      <w:pPr>
        <w:pStyle w:val="ConsPlusNonformat"/>
        <w:jc w:val="both"/>
      </w:pPr>
      <w:r>
        <w:t>работ по сохранению объекта          ├─────────────────────┼──────────────┤</w:t>
      </w:r>
    </w:p>
    <w:p w:rsidR="000B6E75" w:rsidRDefault="000B6E75">
      <w:pPr>
        <w:pStyle w:val="ConsPlusNonformat"/>
        <w:jc w:val="both"/>
      </w:pPr>
      <w:r>
        <w:t>культурного наследия:                │Дата выдачи          │              │</w:t>
      </w:r>
    </w:p>
    <w:p w:rsidR="000B6E75" w:rsidRDefault="000B6E75">
      <w:pPr>
        <w:pStyle w:val="ConsPlusNonformat"/>
        <w:jc w:val="both"/>
      </w:pPr>
      <w:r>
        <w:t xml:space="preserve">                                     └─────────────────────┴──────────────┘</w:t>
      </w:r>
    </w:p>
    <w:p w:rsidR="000B6E75" w:rsidRDefault="000B6E75">
      <w:pPr>
        <w:pStyle w:val="ConsPlusNonformat"/>
        <w:jc w:val="both"/>
      </w:pPr>
      <w:r>
        <w:t xml:space="preserve">                                     ┌────────────────────────────────────┐</w:t>
      </w:r>
    </w:p>
    <w:p w:rsidR="000B6E75" w:rsidRDefault="000B6E75">
      <w:pPr>
        <w:pStyle w:val="ConsPlusNonformat"/>
        <w:jc w:val="both"/>
      </w:pPr>
      <w:r>
        <w:t>Ответственный представитель:         │                                    │</w:t>
      </w:r>
    </w:p>
    <w:p w:rsidR="000B6E75" w:rsidRDefault="000B6E75">
      <w:pPr>
        <w:pStyle w:val="ConsPlusNonformat"/>
        <w:jc w:val="both"/>
      </w:pPr>
      <w:r>
        <w:t xml:space="preserve">                                     └────────────────────────────────────┘</w:t>
      </w:r>
    </w:p>
    <w:p w:rsidR="000B6E75" w:rsidRDefault="000B6E75">
      <w:pPr>
        <w:pStyle w:val="ConsPlusNonformat"/>
        <w:jc w:val="both"/>
      </w:pPr>
      <w:r>
        <w:t xml:space="preserve">                                            (фамилия, имя, отчество)</w:t>
      </w:r>
    </w:p>
    <w:p w:rsidR="000B6E75" w:rsidRDefault="000B6E75">
      <w:pPr>
        <w:pStyle w:val="ConsPlusNonformat"/>
        <w:jc w:val="both"/>
      </w:pPr>
      <w:r>
        <w:t xml:space="preserve">                                         ┌────────────────────────────────┐</w:t>
      </w:r>
    </w:p>
    <w:p w:rsidR="000B6E75" w:rsidRDefault="000B6E75">
      <w:pPr>
        <w:pStyle w:val="ConsPlusNonformat"/>
        <w:jc w:val="both"/>
      </w:pPr>
      <w:r>
        <w:t>Контактный телефон: (включая код города) │                                │</w:t>
      </w:r>
    </w:p>
    <w:p w:rsidR="000B6E75" w:rsidRDefault="000B6E75">
      <w:pPr>
        <w:pStyle w:val="ConsPlusNonformat"/>
        <w:jc w:val="both"/>
      </w:pPr>
      <w:r>
        <w:t xml:space="preserve">                                         └────────────────────────────────┘</w:t>
      </w:r>
    </w:p>
    <w:p w:rsidR="000B6E75" w:rsidRDefault="000B6E75">
      <w:pPr>
        <w:pStyle w:val="ConsPlusNonformat"/>
        <w:jc w:val="both"/>
      </w:pPr>
      <w:r>
        <w:t>Прошу принятое решение (нужное отметить - "V"):</w:t>
      </w:r>
    </w:p>
    <w:p w:rsidR="000B6E75" w:rsidRDefault="000B6E75">
      <w:pPr>
        <w:pStyle w:val="ConsPlusNonformat"/>
        <w:jc w:val="both"/>
      </w:pPr>
      <w:r>
        <w:t>┌───┐</w:t>
      </w:r>
    </w:p>
    <w:p w:rsidR="000B6E75" w:rsidRDefault="000B6E75">
      <w:pPr>
        <w:pStyle w:val="ConsPlusNonformat"/>
        <w:jc w:val="both"/>
      </w:pPr>
      <w:r>
        <w:t>│   │ - выдать лично на руки</w:t>
      </w:r>
    </w:p>
    <w:p w:rsidR="000B6E75" w:rsidRDefault="000B6E75">
      <w:pPr>
        <w:pStyle w:val="ConsPlusNonformat"/>
        <w:jc w:val="both"/>
      </w:pPr>
      <w:r>
        <w:t>└───┘</w:t>
      </w:r>
    </w:p>
    <w:p w:rsidR="000B6E75" w:rsidRDefault="000B6E75">
      <w:pPr>
        <w:pStyle w:val="ConsPlusNonformat"/>
        <w:jc w:val="both"/>
      </w:pPr>
      <w:r>
        <w:lastRenderedPageBreak/>
        <w:t>┌───┐</w:t>
      </w:r>
    </w:p>
    <w:p w:rsidR="000B6E75" w:rsidRDefault="000B6E75">
      <w:pPr>
        <w:pStyle w:val="ConsPlusNonformat"/>
        <w:jc w:val="both"/>
      </w:pPr>
      <w:r>
        <w:t>│   │ - направить по почте</w:t>
      </w:r>
    </w:p>
    <w:p w:rsidR="000B6E75" w:rsidRDefault="000B6E75">
      <w:pPr>
        <w:pStyle w:val="ConsPlusNonformat"/>
        <w:jc w:val="both"/>
      </w:pPr>
      <w:r>
        <w:t>└───┘</w:t>
      </w:r>
    </w:p>
    <w:p w:rsidR="000B6E75" w:rsidRDefault="000B6E75">
      <w:pPr>
        <w:pStyle w:val="ConsPlusNonformat"/>
        <w:jc w:val="both"/>
      </w:pPr>
      <w:r>
        <w:t>┌───┐</w:t>
      </w:r>
    </w:p>
    <w:p w:rsidR="000B6E75" w:rsidRDefault="000B6E75">
      <w:pPr>
        <w:pStyle w:val="ConsPlusNonformat"/>
        <w:jc w:val="both"/>
      </w:pPr>
      <w:r>
        <w:t>│   │ - направить на электронный адрес</w:t>
      </w:r>
    </w:p>
    <w:p w:rsidR="000B6E75" w:rsidRDefault="000B6E75">
      <w:pPr>
        <w:pStyle w:val="ConsPlusNonformat"/>
        <w:jc w:val="both"/>
      </w:pPr>
      <w:r>
        <w:t>└───┘</w:t>
      </w:r>
    </w:p>
    <w:p w:rsidR="000B6E75" w:rsidRDefault="000B6E75">
      <w:pPr>
        <w:pStyle w:val="ConsPlusNonformat"/>
        <w:jc w:val="both"/>
      </w:pPr>
      <w:r>
        <w:t>Приложение: &lt;2&gt;</w:t>
      </w:r>
    </w:p>
    <w:p w:rsidR="000B6E75" w:rsidRDefault="000B6E75">
      <w:pPr>
        <w:pStyle w:val="ConsPlusNonformat"/>
        <w:jc w:val="both"/>
      </w:pPr>
      <w:r>
        <w:t>┌───┐</w:t>
      </w:r>
    </w:p>
    <w:p w:rsidR="000B6E75" w:rsidRDefault="000B6E75">
      <w:pPr>
        <w:pStyle w:val="ConsPlusNonformat"/>
        <w:jc w:val="both"/>
      </w:pPr>
      <w:r>
        <w:t xml:space="preserve">│   │ проектная документация по сохранению объекта       в 2 экз. на ___ </w:t>
      </w:r>
      <w:proofErr w:type="gramStart"/>
      <w:r>
        <w:t>л</w:t>
      </w:r>
      <w:proofErr w:type="gramEnd"/>
      <w:r>
        <w:t>.</w:t>
      </w:r>
    </w:p>
    <w:p w:rsidR="000B6E75" w:rsidRDefault="000B6E75">
      <w:pPr>
        <w:pStyle w:val="ConsPlusNonformat"/>
        <w:jc w:val="both"/>
      </w:pPr>
      <w:r>
        <w:t>└───┘</w:t>
      </w:r>
    </w:p>
    <w:p w:rsidR="000B6E75" w:rsidRDefault="000B6E75">
      <w:pPr>
        <w:pStyle w:val="ConsPlusNonformat"/>
        <w:jc w:val="both"/>
      </w:pPr>
      <w:r>
        <w:t xml:space="preserve">      культурного наследия</w:t>
      </w:r>
    </w:p>
    <w:p w:rsidR="000B6E75" w:rsidRDefault="000B6E75">
      <w:pPr>
        <w:pStyle w:val="ConsPlusNonformat"/>
        <w:jc w:val="both"/>
      </w:pPr>
      <w:r>
        <w:t>┌───┐</w:t>
      </w:r>
    </w:p>
    <w:p w:rsidR="000B6E75" w:rsidRDefault="000B6E75">
      <w:pPr>
        <w:pStyle w:val="ConsPlusNonformat"/>
        <w:jc w:val="both"/>
      </w:pPr>
      <w:r>
        <w:t xml:space="preserve">│   │ положительное заключение акта </w:t>
      </w:r>
      <w:proofErr w:type="gramStart"/>
      <w:r>
        <w:t>государственной</w:t>
      </w:r>
      <w:proofErr w:type="gramEnd"/>
      <w:r>
        <w:t xml:space="preserve">      в 2 экз. на ___ л.</w:t>
      </w:r>
    </w:p>
    <w:p w:rsidR="000B6E75" w:rsidRDefault="000B6E75">
      <w:pPr>
        <w:pStyle w:val="ConsPlusNonformat"/>
        <w:jc w:val="both"/>
      </w:pPr>
      <w:r>
        <w:t>└───┘</w:t>
      </w:r>
    </w:p>
    <w:p w:rsidR="000B6E75" w:rsidRDefault="000B6E75">
      <w:pPr>
        <w:pStyle w:val="ConsPlusNonformat"/>
        <w:jc w:val="both"/>
      </w:pPr>
      <w:r>
        <w:t xml:space="preserve">      историко-культурной экспертизы проектной</w:t>
      </w:r>
    </w:p>
    <w:p w:rsidR="000B6E75" w:rsidRDefault="000B6E75">
      <w:pPr>
        <w:pStyle w:val="ConsPlusNonformat"/>
        <w:jc w:val="both"/>
      </w:pPr>
      <w:r>
        <w:t xml:space="preserve">      документации по сохранению объекта культурного</w:t>
      </w:r>
    </w:p>
    <w:p w:rsidR="000B6E75" w:rsidRDefault="000B6E75">
      <w:pPr>
        <w:pStyle w:val="ConsPlusNonformat"/>
        <w:jc w:val="both"/>
      </w:pPr>
      <w:r>
        <w:t xml:space="preserve">      наследия</w:t>
      </w:r>
    </w:p>
    <w:p w:rsidR="000B6E75" w:rsidRDefault="000B6E75">
      <w:pPr>
        <w:pStyle w:val="ConsPlusNonformat"/>
        <w:jc w:val="both"/>
      </w:pPr>
      <w:r>
        <w:t>┌───┐</w:t>
      </w:r>
    </w:p>
    <w:p w:rsidR="000B6E75" w:rsidRDefault="000B6E75">
      <w:pPr>
        <w:pStyle w:val="ConsPlusNonformat"/>
        <w:jc w:val="both"/>
      </w:pPr>
      <w:r>
        <w:t xml:space="preserve">│   │ документ, подтверждающий полномочия лица,          в 1 экз. на ___ </w:t>
      </w:r>
      <w:proofErr w:type="gramStart"/>
      <w:r>
        <w:t>л</w:t>
      </w:r>
      <w:proofErr w:type="gramEnd"/>
      <w:r>
        <w:t>.</w:t>
      </w:r>
    </w:p>
    <w:p w:rsidR="000B6E75" w:rsidRDefault="000B6E75">
      <w:pPr>
        <w:pStyle w:val="ConsPlusNonformat"/>
        <w:jc w:val="both"/>
      </w:pPr>
      <w:r>
        <w:t>└───┘</w:t>
      </w:r>
    </w:p>
    <w:p w:rsidR="000B6E75" w:rsidRDefault="000B6E75">
      <w:pPr>
        <w:pStyle w:val="ConsPlusNonformat"/>
        <w:jc w:val="both"/>
      </w:pPr>
      <w:r>
        <w:t xml:space="preserve">      </w:t>
      </w:r>
      <w:proofErr w:type="gramStart"/>
      <w:r>
        <w:t>подписавшего заявление (для юридического лица)</w:t>
      </w:r>
      <w:proofErr w:type="gramEnd"/>
    </w:p>
    <w:p w:rsidR="000B6E75" w:rsidRDefault="000B6E75">
      <w:pPr>
        <w:pStyle w:val="ConsPlusNonformat"/>
        <w:jc w:val="both"/>
      </w:pPr>
      <w:r>
        <w:t>┌───┐</w:t>
      </w:r>
    </w:p>
    <w:p w:rsidR="000B6E75" w:rsidRDefault="000B6E75">
      <w:pPr>
        <w:pStyle w:val="ConsPlusNonformat"/>
        <w:jc w:val="both"/>
      </w:pPr>
      <w:r>
        <w:t xml:space="preserve">│   │ копия документа, подтверждающего право             в 1 экз. на ___ </w:t>
      </w:r>
      <w:proofErr w:type="gramStart"/>
      <w:r>
        <w:t>л</w:t>
      </w:r>
      <w:proofErr w:type="gramEnd"/>
      <w:r>
        <w:t>.</w:t>
      </w:r>
    </w:p>
    <w:p w:rsidR="000B6E75" w:rsidRDefault="000B6E75">
      <w:pPr>
        <w:pStyle w:val="ConsPlusNonformat"/>
        <w:jc w:val="both"/>
      </w:pPr>
      <w:r>
        <w:t>└───┘</w:t>
      </w:r>
    </w:p>
    <w:p w:rsidR="000B6E75" w:rsidRDefault="000B6E75">
      <w:pPr>
        <w:pStyle w:val="ConsPlusNonformat"/>
        <w:jc w:val="both"/>
      </w:pPr>
      <w:r>
        <w:t xml:space="preserve">      собственности или владения (для физического лица)</w:t>
      </w:r>
    </w:p>
    <w:p w:rsidR="000B6E75" w:rsidRDefault="000B6E75">
      <w:pPr>
        <w:pStyle w:val="ConsPlusNonformat"/>
        <w:jc w:val="both"/>
      </w:pPr>
    </w:p>
    <w:p w:rsidR="000B6E75" w:rsidRDefault="000B6E75">
      <w:pPr>
        <w:pStyle w:val="ConsPlusNonformat"/>
        <w:jc w:val="both"/>
      </w:pPr>
      <w:r>
        <w:t>_______________  _____________                _____________________________</w:t>
      </w:r>
    </w:p>
    <w:p w:rsidR="000B6E75" w:rsidRDefault="000B6E75">
      <w:pPr>
        <w:pStyle w:val="ConsPlusNonformat"/>
        <w:jc w:val="both"/>
      </w:pPr>
      <w:r>
        <w:t xml:space="preserve">  (Должность)      (Подпись)         МП              (ФИО полностью)</w:t>
      </w:r>
    </w:p>
    <w:p w:rsidR="000B6E75" w:rsidRDefault="000B6E75">
      <w:pPr>
        <w:pStyle w:val="ConsPlusNonformat"/>
        <w:jc w:val="both"/>
      </w:pPr>
    </w:p>
    <w:p w:rsidR="000B6E75" w:rsidRDefault="000B6E75">
      <w:pPr>
        <w:pStyle w:val="ConsPlusNonformat"/>
        <w:jc w:val="both"/>
      </w:pPr>
      <w:r>
        <w:t xml:space="preserve">    --------------------------------</w:t>
      </w:r>
    </w:p>
    <w:p w:rsidR="000B6E75" w:rsidRDefault="000B6E75">
      <w:pPr>
        <w:pStyle w:val="ConsPlusNonformat"/>
        <w:jc w:val="both"/>
      </w:pPr>
      <w:r>
        <w:t xml:space="preserve">    &lt;1</w:t>
      </w:r>
      <w:proofErr w:type="gramStart"/>
      <w:r>
        <w:t>&gt; Д</w:t>
      </w:r>
      <w:proofErr w:type="gramEnd"/>
      <w:r>
        <w:t>ля   юридического  лица  заполняется   на  бланке   организации  и</w:t>
      </w:r>
    </w:p>
    <w:p w:rsidR="000B6E75" w:rsidRDefault="000B6E75">
      <w:pPr>
        <w:pStyle w:val="ConsPlusNonformat"/>
        <w:jc w:val="both"/>
      </w:pPr>
      <w:r>
        <w:t>подписывается руководителем.</w:t>
      </w:r>
    </w:p>
    <w:p w:rsidR="000B6E75" w:rsidRDefault="000B6E75">
      <w:pPr>
        <w:pStyle w:val="ConsPlusNonformat"/>
        <w:jc w:val="both"/>
      </w:pPr>
      <w:r>
        <w:t xml:space="preserve">    &lt;2&gt; Нужно отметить "V".</w:t>
      </w: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jc w:val="right"/>
        <w:outlineLvl w:val="1"/>
      </w:pPr>
      <w:r>
        <w:t>Приложение N 2</w:t>
      </w:r>
    </w:p>
    <w:p w:rsidR="000B6E75" w:rsidRDefault="000B6E75">
      <w:pPr>
        <w:pStyle w:val="ConsPlusNormal"/>
        <w:jc w:val="right"/>
      </w:pPr>
      <w:r>
        <w:t>к административному регламенту предоставления</w:t>
      </w:r>
    </w:p>
    <w:p w:rsidR="000B6E75" w:rsidRDefault="000B6E75">
      <w:pPr>
        <w:pStyle w:val="ConsPlusNormal"/>
        <w:jc w:val="right"/>
      </w:pPr>
      <w:r>
        <w:t>муниципальной услуги "Согласование проектной</w:t>
      </w:r>
    </w:p>
    <w:p w:rsidR="000B6E75" w:rsidRDefault="000B6E75">
      <w:pPr>
        <w:pStyle w:val="ConsPlusNormal"/>
        <w:jc w:val="right"/>
      </w:pPr>
      <w:r>
        <w:t>документации на проведение работ по сохранению</w:t>
      </w:r>
    </w:p>
    <w:p w:rsidR="000B6E75" w:rsidRDefault="000B6E75">
      <w:pPr>
        <w:pStyle w:val="ConsPlusNormal"/>
        <w:jc w:val="right"/>
      </w:pPr>
      <w:proofErr w:type="gramStart"/>
      <w:r>
        <w:t>объекта культурного наследия (памятника истории</w:t>
      </w:r>
      <w:proofErr w:type="gramEnd"/>
    </w:p>
    <w:p w:rsidR="000B6E75" w:rsidRDefault="000B6E75">
      <w:pPr>
        <w:pStyle w:val="ConsPlusNormal"/>
        <w:jc w:val="right"/>
      </w:pPr>
      <w:r>
        <w:t>и культуры) народов Российской Федерации</w:t>
      </w:r>
    </w:p>
    <w:p w:rsidR="000B6E75" w:rsidRDefault="000B6E75">
      <w:pPr>
        <w:pStyle w:val="ConsPlusNormal"/>
        <w:jc w:val="right"/>
      </w:pPr>
      <w:r>
        <w:t>местного (муниципального) значения, включенного</w:t>
      </w:r>
    </w:p>
    <w:p w:rsidR="000B6E75" w:rsidRDefault="000B6E75">
      <w:pPr>
        <w:pStyle w:val="ConsPlusNormal"/>
        <w:jc w:val="right"/>
      </w:pPr>
      <w:r>
        <w:t>в единый государственный реестр объектов</w:t>
      </w:r>
    </w:p>
    <w:p w:rsidR="000B6E75" w:rsidRDefault="000B6E75">
      <w:pPr>
        <w:pStyle w:val="ConsPlusNormal"/>
        <w:jc w:val="right"/>
      </w:pPr>
      <w:proofErr w:type="gramStart"/>
      <w:r>
        <w:t>культурного наследия (памятников истории</w:t>
      </w:r>
      <w:proofErr w:type="gramEnd"/>
    </w:p>
    <w:p w:rsidR="000B6E75" w:rsidRDefault="000B6E75">
      <w:pPr>
        <w:pStyle w:val="ConsPlusNormal"/>
        <w:jc w:val="right"/>
      </w:pPr>
      <w:r>
        <w:t>и культуры) народов Российской Федерации"</w:t>
      </w:r>
    </w:p>
    <w:p w:rsidR="000B6E75" w:rsidRDefault="000B6E75">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304"/>
        <w:gridCol w:w="4252"/>
        <w:gridCol w:w="1699"/>
      </w:tblGrid>
      <w:tr w:rsidR="000B6E75">
        <w:tc>
          <w:tcPr>
            <w:tcW w:w="9069" w:type="dxa"/>
            <w:gridSpan w:val="5"/>
            <w:tcBorders>
              <w:top w:val="nil"/>
              <w:left w:val="nil"/>
              <w:bottom w:val="nil"/>
              <w:right w:val="nil"/>
            </w:tcBorders>
          </w:tcPr>
          <w:p w:rsidR="000B6E75" w:rsidRDefault="000B6E75">
            <w:pPr>
              <w:pStyle w:val="ConsPlusNormal"/>
              <w:jc w:val="center"/>
            </w:pPr>
            <w:bookmarkStart w:id="12" w:name="P758"/>
            <w:bookmarkEnd w:id="12"/>
            <w:r>
              <w:t>Журнал регистрации заявлений о согласовании</w:t>
            </w:r>
          </w:p>
          <w:p w:rsidR="000B6E75" w:rsidRDefault="000B6E75">
            <w:pPr>
              <w:pStyle w:val="ConsPlusNormal"/>
              <w:jc w:val="center"/>
            </w:pPr>
            <w:r>
              <w:t>проектной документации на проведение работ по сохранению</w:t>
            </w:r>
          </w:p>
          <w:p w:rsidR="000B6E75" w:rsidRDefault="000B6E75">
            <w:pPr>
              <w:pStyle w:val="ConsPlusNormal"/>
              <w:jc w:val="center"/>
            </w:pPr>
            <w:r>
              <w:t>объекта культурного наследия (памятника истории и культуры)</w:t>
            </w:r>
          </w:p>
          <w:p w:rsidR="000B6E75" w:rsidRDefault="000B6E75">
            <w:pPr>
              <w:pStyle w:val="ConsPlusNormal"/>
              <w:jc w:val="center"/>
            </w:pPr>
            <w:r>
              <w:t>народов Российской Федерации местного (муниципального)</w:t>
            </w:r>
          </w:p>
          <w:p w:rsidR="000B6E75" w:rsidRDefault="000B6E75">
            <w:pPr>
              <w:pStyle w:val="ConsPlusNormal"/>
              <w:jc w:val="center"/>
            </w:pPr>
            <w:r>
              <w:t>значения, включенного в единый государственный реестр</w:t>
            </w:r>
          </w:p>
          <w:p w:rsidR="000B6E75" w:rsidRDefault="000B6E75">
            <w:pPr>
              <w:pStyle w:val="ConsPlusNormal"/>
              <w:jc w:val="center"/>
            </w:pPr>
            <w:r>
              <w:t>объектов культурного наследия (памятников истории и культуры)</w:t>
            </w:r>
          </w:p>
          <w:p w:rsidR="000B6E75" w:rsidRDefault="000B6E75">
            <w:pPr>
              <w:pStyle w:val="ConsPlusNormal"/>
              <w:jc w:val="center"/>
            </w:pPr>
            <w:r>
              <w:t>народов Российской Федерации</w:t>
            </w:r>
          </w:p>
        </w:tc>
      </w:tr>
      <w:tr w:rsidR="000B6E75">
        <w:tc>
          <w:tcPr>
            <w:tcW w:w="9069" w:type="dxa"/>
            <w:gridSpan w:val="5"/>
            <w:tcBorders>
              <w:top w:val="nil"/>
              <w:left w:val="nil"/>
              <w:right w:val="nil"/>
            </w:tcBorders>
          </w:tcPr>
          <w:p w:rsidR="000B6E75" w:rsidRDefault="000B6E75">
            <w:pPr>
              <w:pStyle w:val="ConsPlusNormal"/>
            </w:pPr>
          </w:p>
        </w:tc>
      </w:tr>
      <w:tr w:rsidR="000B6E75">
        <w:tblPrEx>
          <w:tblBorders>
            <w:left w:val="single" w:sz="4" w:space="0" w:color="auto"/>
            <w:right w:val="single" w:sz="4" w:space="0" w:color="auto"/>
            <w:insideH w:val="single" w:sz="4" w:space="0" w:color="auto"/>
          </w:tblBorders>
        </w:tblPrEx>
        <w:tc>
          <w:tcPr>
            <w:tcW w:w="510" w:type="dxa"/>
          </w:tcPr>
          <w:p w:rsidR="000B6E75" w:rsidRDefault="000B6E75">
            <w:pPr>
              <w:pStyle w:val="ConsPlusNormal"/>
              <w:jc w:val="center"/>
            </w:pPr>
            <w:r>
              <w:lastRenderedPageBreak/>
              <w:t xml:space="preserve">N </w:t>
            </w:r>
            <w:proofErr w:type="gramStart"/>
            <w:r>
              <w:t>п</w:t>
            </w:r>
            <w:proofErr w:type="gramEnd"/>
            <w:r>
              <w:t>/п</w:t>
            </w:r>
          </w:p>
        </w:tc>
        <w:tc>
          <w:tcPr>
            <w:tcW w:w="1304" w:type="dxa"/>
          </w:tcPr>
          <w:p w:rsidR="000B6E75" w:rsidRDefault="000B6E75">
            <w:pPr>
              <w:pStyle w:val="ConsPlusNormal"/>
              <w:jc w:val="center"/>
            </w:pPr>
            <w:r>
              <w:t>Номер и дата заявления</w:t>
            </w:r>
          </w:p>
        </w:tc>
        <w:tc>
          <w:tcPr>
            <w:tcW w:w="1304" w:type="dxa"/>
          </w:tcPr>
          <w:p w:rsidR="000B6E75" w:rsidRDefault="000B6E75">
            <w:pPr>
              <w:pStyle w:val="ConsPlusNormal"/>
              <w:jc w:val="center"/>
            </w:pPr>
            <w:r>
              <w:t>Дата подачи заявления</w:t>
            </w:r>
          </w:p>
        </w:tc>
        <w:tc>
          <w:tcPr>
            <w:tcW w:w="4252" w:type="dxa"/>
          </w:tcPr>
          <w:p w:rsidR="000B6E75" w:rsidRDefault="000B6E75">
            <w:pPr>
              <w:pStyle w:val="ConsPlusNormal"/>
              <w:jc w:val="center"/>
            </w:pPr>
            <w:r>
              <w:t>Фамилия и инициалы заявителя/наименование организации (фамилия и инициалы представителя)</w:t>
            </w:r>
          </w:p>
        </w:tc>
        <w:tc>
          <w:tcPr>
            <w:tcW w:w="1699" w:type="dxa"/>
          </w:tcPr>
          <w:p w:rsidR="000B6E75" w:rsidRDefault="000B6E75">
            <w:pPr>
              <w:pStyle w:val="ConsPlusNormal"/>
              <w:jc w:val="center"/>
            </w:pPr>
            <w:r>
              <w:t>Номер и дата доверенности</w:t>
            </w:r>
          </w:p>
        </w:tc>
      </w:tr>
      <w:tr w:rsidR="000B6E75">
        <w:tblPrEx>
          <w:tblBorders>
            <w:left w:val="single" w:sz="4" w:space="0" w:color="auto"/>
            <w:right w:val="single" w:sz="4" w:space="0" w:color="auto"/>
            <w:insideH w:val="single" w:sz="4" w:space="0" w:color="auto"/>
          </w:tblBorders>
        </w:tblPrEx>
        <w:tc>
          <w:tcPr>
            <w:tcW w:w="510" w:type="dxa"/>
          </w:tcPr>
          <w:p w:rsidR="000B6E75" w:rsidRDefault="000B6E75">
            <w:pPr>
              <w:pStyle w:val="ConsPlusNormal"/>
              <w:jc w:val="center"/>
            </w:pPr>
            <w:r>
              <w:t>1</w:t>
            </w:r>
          </w:p>
        </w:tc>
        <w:tc>
          <w:tcPr>
            <w:tcW w:w="1304" w:type="dxa"/>
          </w:tcPr>
          <w:p w:rsidR="000B6E75" w:rsidRDefault="000B6E75">
            <w:pPr>
              <w:pStyle w:val="ConsPlusNormal"/>
              <w:jc w:val="center"/>
            </w:pPr>
            <w:r>
              <w:t>2</w:t>
            </w:r>
          </w:p>
        </w:tc>
        <w:tc>
          <w:tcPr>
            <w:tcW w:w="1304" w:type="dxa"/>
          </w:tcPr>
          <w:p w:rsidR="000B6E75" w:rsidRDefault="000B6E75">
            <w:pPr>
              <w:pStyle w:val="ConsPlusNormal"/>
              <w:jc w:val="center"/>
            </w:pPr>
            <w:r>
              <w:t>4</w:t>
            </w:r>
          </w:p>
        </w:tc>
        <w:tc>
          <w:tcPr>
            <w:tcW w:w="4252" w:type="dxa"/>
          </w:tcPr>
          <w:p w:rsidR="000B6E75" w:rsidRDefault="000B6E75">
            <w:pPr>
              <w:pStyle w:val="ConsPlusNormal"/>
              <w:jc w:val="center"/>
            </w:pPr>
            <w:r>
              <w:t>5</w:t>
            </w:r>
          </w:p>
        </w:tc>
        <w:tc>
          <w:tcPr>
            <w:tcW w:w="1699" w:type="dxa"/>
          </w:tcPr>
          <w:p w:rsidR="000B6E75" w:rsidRDefault="000B6E75">
            <w:pPr>
              <w:pStyle w:val="ConsPlusNormal"/>
              <w:jc w:val="center"/>
            </w:pPr>
            <w:r>
              <w:t>6</w:t>
            </w:r>
          </w:p>
        </w:tc>
      </w:tr>
      <w:tr w:rsidR="000B6E75">
        <w:tblPrEx>
          <w:tblBorders>
            <w:left w:val="single" w:sz="4" w:space="0" w:color="auto"/>
            <w:right w:val="single" w:sz="4" w:space="0" w:color="auto"/>
            <w:insideH w:val="single" w:sz="4" w:space="0" w:color="auto"/>
          </w:tblBorders>
        </w:tblPrEx>
        <w:tc>
          <w:tcPr>
            <w:tcW w:w="510" w:type="dxa"/>
          </w:tcPr>
          <w:p w:rsidR="000B6E75" w:rsidRDefault="000B6E75">
            <w:pPr>
              <w:pStyle w:val="ConsPlusNormal"/>
            </w:pPr>
          </w:p>
        </w:tc>
        <w:tc>
          <w:tcPr>
            <w:tcW w:w="1304" w:type="dxa"/>
          </w:tcPr>
          <w:p w:rsidR="000B6E75" w:rsidRDefault="000B6E75">
            <w:pPr>
              <w:pStyle w:val="ConsPlusNormal"/>
            </w:pPr>
          </w:p>
        </w:tc>
        <w:tc>
          <w:tcPr>
            <w:tcW w:w="1304" w:type="dxa"/>
          </w:tcPr>
          <w:p w:rsidR="000B6E75" w:rsidRDefault="000B6E75">
            <w:pPr>
              <w:pStyle w:val="ConsPlusNormal"/>
            </w:pPr>
          </w:p>
        </w:tc>
        <w:tc>
          <w:tcPr>
            <w:tcW w:w="4252" w:type="dxa"/>
          </w:tcPr>
          <w:p w:rsidR="000B6E75" w:rsidRDefault="000B6E75">
            <w:pPr>
              <w:pStyle w:val="ConsPlusNormal"/>
            </w:pPr>
          </w:p>
        </w:tc>
        <w:tc>
          <w:tcPr>
            <w:tcW w:w="1699" w:type="dxa"/>
          </w:tcPr>
          <w:p w:rsidR="000B6E75" w:rsidRDefault="000B6E75">
            <w:pPr>
              <w:pStyle w:val="ConsPlusNormal"/>
            </w:pPr>
          </w:p>
        </w:tc>
      </w:tr>
      <w:tr w:rsidR="000B6E75">
        <w:tblPrEx>
          <w:tblBorders>
            <w:left w:val="single" w:sz="4" w:space="0" w:color="auto"/>
            <w:right w:val="single" w:sz="4" w:space="0" w:color="auto"/>
            <w:insideH w:val="single" w:sz="4" w:space="0" w:color="auto"/>
          </w:tblBorders>
        </w:tblPrEx>
        <w:tc>
          <w:tcPr>
            <w:tcW w:w="510" w:type="dxa"/>
          </w:tcPr>
          <w:p w:rsidR="000B6E75" w:rsidRDefault="000B6E75">
            <w:pPr>
              <w:pStyle w:val="ConsPlusNormal"/>
            </w:pPr>
          </w:p>
        </w:tc>
        <w:tc>
          <w:tcPr>
            <w:tcW w:w="1304" w:type="dxa"/>
          </w:tcPr>
          <w:p w:rsidR="000B6E75" w:rsidRDefault="000B6E75">
            <w:pPr>
              <w:pStyle w:val="ConsPlusNormal"/>
            </w:pPr>
          </w:p>
        </w:tc>
        <w:tc>
          <w:tcPr>
            <w:tcW w:w="1304" w:type="dxa"/>
          </w:tcPr>
          <w:p w:rsidR="000B6E75" w:rsidRDefault="000B6E75">
            <w:pPr>
              <w:pStyle w:val="ConsPlusNormal"/>
            </w:pPr>
          </w:p>
        </w:tc>
        <w:tc>
          <w:tcPr>
            <w:tcW w:w="4252" w:type="dxa"/>
          </w:tcPr>
          <w:p w:rsidR="000B6E75" w:rsidRDefault="000B6E75">
            <w:pPr>
              <w:pStyle w:val="ConsPlusNormal"/>
            </w:pPr>
          </w:p>
        </w:tc>
        <w:tc>
          <w:tcPr>
            <w:tcW w:w="1699" w:type="dxa"/>
          </w:tcPr>
          <w:p w:rsidR="000B6E75" w:rsidRDefault="000B6E75">
            <w:pPr>
              <w:pStyle w:val="ConsPlusNormal"/>
            </w:pPr>
          </w:p>
        </w:tc>
      </w:tr>
    </w:tbl>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ind w:firstLine="540"/>
        <w:jc w:val="both"/>
      </w:pPr>
    </w:p>
    <w:p w:rsidR="000B6E75" w:rsidRDefault="000B6E75">
      <w:pPr>
        <w:pStyle w:val="ConsPlusNormal"/>
        <w:jc w:val="right"/>
        <w:outlineLvl w:val="1"/>
      </w:pPr>
      <w:r>
        <w:t>Приложение N 3</w:t>
      </w:r>
    </w:p>
    <w:p w:rsidR="000B6E75" w:rsidRDefault="000B6E75">
      <w:pPr>
        <w:pStyle w:val="ConsPlusNormal"/>
        <w:jc w:val="right"/>
      </w:pPr>
      <w:r>
        <w:t>к административному регламенту предоставления</w:t>
      </w:r>
    </w:p>
    <w:p w:rsidR="000B6E75" w:rsidRDefault="000B6E75">
      <w:pPr>
        <w:pStyle w:val="ConsPlusNormal"/>
        <w:jc w:val="right"/>
      </w:pPr>
      <w:r>
        <w:t>муниципальной услуги "Согласование проектной</w:t>
      </w:r>
    </w:p>
    <w:p w:rsidR="000B6E75" w:rsidRDefault="000B6E75">
      <w:pPr>
        <w:pStyle w:val="ConsPlusNormal"/>
        <w:jc w:val="right"/>
      </w:pPr>
      <w:r>
        <w:t>документации на проведение работ по сохранению</w:t>
      </w:r>
    </w:p>
    <w:p w:rsidR="000B6E75" w:rsidRDefault="000B6E75">
      <w:pPr>
        <w:pStyle w:val="ConsPlusNormal"/>
        <w:jc w:val="right"/>
      </w:pPr>
      <w:proofErr w:type="gramStart"/>
      <w:r>
        <w:t>объекта культурного наследия (памятника истории</w:t>
      </w:r>
      <w:proofErr w:type="gramEnd"/>
    </w:p>
    <w:p w:rsidR="000B6E75" w:rsidRDefault="000B6E75">
      <w:pPr>
        <w:pStyle w:val="ConsPlusNormal"/>
        <w:jc w:val="right"/>
      </w:pPr>
      <w:r>
        <w:t>и культуры) народов Российской Федерации</w:t>
      </w:r>
    </w:p>
    <w:p w:rsidR="000B6E75" w:rsidRDefault="000B6E75">
      <w:pPr>
        <w:pStyle w:val="ConsPlusNormal"/>
        <w:jc w:val="right"/>
      </w:pPr>
      <w:r>
        <w:t>местного (муниципального) значения, включенного</w:t>
      </w:r>
    </w:p>
    <w:p w:rsidR="000B6E75" w:rsidRDefault="000B6E75">
      <w:pPr>
        <w:pStyle w:val="ConsPlusNormal"/>
        <w:jc w:val="right"/>
      </w:pPr>
      <w:r>
        <w:t>в единый государственный реестр объектов</w:t>
      </w:r>
    </w:p>
    <w:p w:rsidR="000B6E75" w:rsidRDefault="000B6E75">
      <w:pPr>
        <w:pStyle w:val="ConsPlusNormal"/>
        <w:jc w:val="right"/>
      </w:pPr>
      <w:proofErr w:type="gramStart"/>
      <w:r>
        <w:t>культурного наследия (памятников истории</w:t>
      </w:r>
      <w:proofErr w:type="gramEnd"/>
    </w:p>
    <w:p w:rsidR="000B6E75" w:rsidRDefault="000B6E75">
      <w:pPr>
        <w:pStyle w:val="ConsPlusNormal"/>
        <w:jc w:val="right"/>
      </w:pPr>
      <w:r>
        <w:t>и культуры) народов Российской Федерации"</w:t>
      </w:r>
    </w:p>
    <w:p w:rsidR="000B6E75" w:rsidRDefault="000B6E75">
      <w:pPr>
        <w:pStyle w:val="ConsPlusNormal"/>
        <w:ind w:firstLine="540"/>
        <w:jc w:val="both"/>
      </w:pPr>
    </w:p>
    <w:p w:rsidR="000B6E75" w:rsidRDefault="000B6E75">
      <w:pPr>
        <w:pStyle w:val="ConsPlusNormal"/>
        <w:sectPr w:rsidR="000B6E75" w:rsidSect="00862D28">
          <w:pgSz w:w="11906" w:h="16838"/>
          <w:pgMar w:top="1134" w:right="850" w:bottom="1134" w:left="1701" w:header="708" w:footer="708" w:gutter="0"/>
          <w:cols w:space="708"/>
          <w:docGrid w:linePitch="360"/>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2551"/>
        <w:gridCol w:w="2041"/>
        <w:gridCol w:w="2665"/>
        <w:gridCol w:w="1644"/>
        <w:gridCol w:w="1247"/>
        <w:gridCol w:w="1247"/>
      </w:tblGrid>
      <w:tr w:rsidR="000B6E75">
        <w:tc>
          <w:tcPr>
            <w:tcW w:w="13606" w:type="dxa"/>
            <w:gridSpan w:val="8"/>
            <w:tcBorders>
              <w:top w:val="nil"/>
              <w:left w:val="nil"/>
              <w:bottom w:val="nil"/>
              <w:right w:val="nil"/>
            </w:tcBorders>
          </w:tcPr>
          <w:p w:rsidR="000B6E75" w:rsidRDefault="000B6E75">
            <w:pPr>
              <w:pStyle w:val="ConsPlusNormal"/>
              <w:jc w:val="center"/>
            </w:pPr>
            <w:bookmarkStart w:id="13" w:name="P802"/>
            <w:bookmarkEnd w:id="13"/>
            <w:r>
              <w:lastRenderedPageBreak/>
              <w:t>Журнал учета выдачи согласованной проектной документации</w:t>
            </w:r>
          </w:p>
          <w:p w:rsidR="000B6E75" w:rsidRDefault="000B6E75">
            <w:pPr>
              <w:pStyle w:val="ConsPlusNormal"/>
              <w:jc w:val="center"/>
            </w:pPr>
            <w:r>
              <w:t>на проведение работ по сохранению объекта культурного</w:t>
            </w:r>
          </w:p>
          <w:p w:rsidR="000B6E75" w:rsidRDefault="000B6E75">
            <w:pPr>
              <w:pStyle w:val="ConsPlusNormal"/>
              <w:jc w:val="center"/>
            </w:pPr>
            <w:r>
              <w:t>наследия (памятника истории и культуры) народов</w:t>
            </w:r>
          </w:p>
          <w:p w:rsidR="000B6E75" w:rsidRDefault="000B6E75">
            <w:pPr>
              <w:pStyle w:val="ConsPlusNormal"/>
              <w:jc w:val="center"/>
            </w:pPr>
            <w:r>
              <w:t>Российской Федерации местного (муниципального) значения,</w:t>
            </w:r>
          </w:p>
          <w:p w:rsidR="000B6E75" w:rsidRDefault="000B6E75">
            <w:pPr>
              <w:pStyle w:val="ConsPlusNormal"/>
              <w:jc w:val="center"/>
            </w:pPr>
            <w:proofErr w:type="gramStart"/>
            <w:r>
              <w:t>включенного</w:t>
            </w:r>
            <w:proofErr w:type="gramEnd"/>
            <w:r>
              <w:t xml:space="preserve"> в единый государственный реестр объектов</w:t>
            </w:r>
          </w:p>
          <w:p w:rsidR="000B6E75" w:rsidRDefault="000B6E75">
            <w:pPr>
              <w:pStyle w:val="ConsPlusNormal"/>
              <w:jc w:val="center"/>
            </w:pPr>
            <w:r>
              <w:t>культурного наследия (памятников истории и культуры) народов</w:t>
            </w:r>
          </w:p>
          <w:p w:rsidR="000B6E75" w:rsidRDefault="000B6E75">
            <w:pPr>
              <w:pStyle w:val="ConsPlusNormal"/>
              <w:jc w:val="center"/>
            </w:pPr>
            <w:r>
              <w:t>Российской Федерации</w:t>
            </w:r>
          </w:p>
        </w:tc>
      </w:tr>
      <w:tr w:rsidR="000B6E75">
        <w:tc>
          <w:tcPr>
            <w:tcW w:w="13606" w:type="dxa"/>
            <w:gridSpan w:val="8"/>
            <w:tcBorders>
              <w:top w:val="nil"/>
              <w:left w:val="nil"/>
              <w:right w:val="nil"/>
            </w:tcBorders>
          </w:tcPr>
          <w:p w:rsidR="000B6E75" w:rsidRDefault="000B6E75">
            <w:pPr>
              <w:pStyle w:val="ConsPlusNormal"/>
            </w:pPr>
          </w:p>
        </w:tc>
      </w:tr>
      <w:tr w:rsidR="000B6E75">
        <w:tblPrEx>
          <w:tblBorders>
            <w:left w:val="single" w:sz="4" w:space="0" w:color="auto"/>
            <w:right w:val="single" w:sz="4" w:space="0" w:color="auto"/>
            <w:insideH w:val="single" w:sz="4" w:space="0" w:color="auto"/>
          </w:tblBorders>
        </w:tblPrEx>
        <w:tc>
          <w:tcPr>
            <w:tcW w:w="510" w:type="dxa"/>
          </w:tcPr>
          <w:p w:rsidR="000B6E75" w:rsidRDefault="000B6E75">
            <w:pPr>
              <w:pStyle w:val="ConsPlusNormal"/>
              <w:jc w:val="center"/>
            </w:pPr>
            <w:r>
              <w:t xml:space="preserve">N </w:t>
            </w:r>
            <w:proofErr w:type="gramStart"/>
            <w:r>
              <w:t>п</w:t>
            </w:r>
            <w:proofErr w:type="gramEnd"/>
            <w:r>
              <w:t>/п</w:t>
            </w:r>
          </w:p>
        </w:tc>
        <w:tc>
          <w:tcPr>
            <w:tcW w:w="1701" w:type="dxa"/>
          </w:tcPr>
          <w:p w:rsidR="000B6E75" w:rsidRDefault="000B6E75">
            <w:pPr>
              <w:pStyle w:val="ConsPlusNormal"/>
              <w:jc w:val="center"/>
            </w:pPr>
            <w:r>
              <w:t>Реквизиты письма о согласовании проектной документации</w:t>
            </w:r>
          </w:p>
        </w:tc>
        <w:tc>
          <w:tcPr>
            <w:tcW w:w="2551" w:type="dxa"/>
          </w:tcPr>
          <w:p w:rsidR="000B6E75" w:rsidRDefault="000B6E75">
            <w:pPr>
              <w:pStyle w:val="ConsPlusNormal"/>
              <w:jc w:val="center"/>
            </w:pPr>
            <w:r>
              <w:t>Виды работ (реставрация, приспособление для современного использования, ремонт, воссоздание, консервация, противоаварийные работы)</w:t>
            </w:r>
          </w:p>
        </w:tc>
        <w:tc>
          <w:tcPr>
            <w:tcW w:w="2041" w:type="dxa"/>
          </w:tcPr>
          <w:p w:rsidR="000B6E75" w:rsidRDefault="000B6E75">
            <w:pPr>
              <w:pStyle w:val="ConsPlusNormal"/>
              <w:jc w:val="center"/>
            </w:pPr>
            <w:r>
              <w:t>Наименование объекта культурного наследия</w:t>
            </w:r>
          </w:p>
        </w:tc>
        <w:tc>
          <w:tcPr>
            <w:tcW w:w="2665" w:type="dxa"/>
          </w:tcPr>
          <w:p w:rsidR="000B6E75" w:rsidRDefault="000B6E75">
            <w:pPr>
              <w:pStyle w:val="ConsPlusNormal"/>
              <w:jc w:val="center"/>
            </w:pPr>
            <w:r>
              <w:t>Организация-заявитель/Получатель</w:t>
            </w:r>
          </w:p>
        </w:tc>
        <w:tc>
          <w:tcPr>
            <w:tcW w:w="1644" w:type="dxa"/>
          </w:tcPr>
          <w:p w:rsidR="000B6E75" w:rsidRDefault="000B6E75">
            <w:pPr>
              <w:pStyle w:val="ConsPlusNormal"/>
              <w:jc w:val="center"/>
            </w:pPr>
            <w:r>
              <w:t>Фамилия и инициалы заявителя/представителя заявителя</w:t>
            </w:r>
          </w:p>
        </w:tc>
        <w:tc>
          <w:tcPr>
            <w:tcW w:w="1247" w:type="dxa"/>
          </w:tcPr>
          <w:p w:rsidR="000B6E75" w:rsidRDefault="000B6E75">
            <w:pPr>
              <w:pStyle w:val="ConsPlusNormal"/>
              <w:jc w:val="center"/>
            </w:pPr>
            <w:r>
              <w:t>Номер и дата доверенности</w:t>
            </w:r>
          </w:p>
        </w:tc>
        <w:tc>
          <w:tcPr>
            <w:tcW w:w="1247" w:type="dxa"/>
          </w:tcPr>
          <w:p w:rsidR="000B6E75" w:rsidRDefault="000B6E75">
            <w:pPr>
              <w:pStyle w:val="ConsPlusNormal"/>
              <w:jc w:val="center"/>
            </w:pPr>
            <w:r>
              <w:t>Расписка в получении</w:t>
            </w:r>
          </w:p>
        </w:tc>
      </w:tr>
      <w:tr w:rsidR="000B6E75">
        <w:tblPrEx>
          <w:tblBorders>
            <w:left w:val="single" w:sz="4" w:space="0" w:color="auto"/>
            <w:right w:val="single" w:sz="4" w:space="0" w:color="auto"/>
            <w:insideH w:val="single" w:sz="4" w:space="0" w:color="auto"/>
          </w:tblBorders>
        </w:tblPrEx>
        <w:tc>
          <w:tcPr>
            <w:tcW w:w="510" w:type="dxa"/>
          </w:tcPr>
          <w:p w:rsidR="000B6E75" w:rsidRDefault="000B6E75">
            <w:pPr>
              <w:pStyle w:val="ConsPlusNormal"/>
              <w:jc w:val="center"/>
            </w:pPr>
            <w:r>
              <w:t>1</w:t>
            </w:r>
          </w:p>
        </w:tc>
        <w:tc>
          <w:tcPr>
            <w:tcW w:w="1701" w:type="dxa"/>
          </w:tcPr>
          <w:p w:rsidR="000B6E75" w:rsidRDefault="000B6E75">
            <w:pPr>
              <w:pStyle w:val="ConsPlusNormal"/>
              <w:jc w:val="center"/>
            </w:pPr>
            <w:r>
              <w:t>2</w:t>
            </w:r>
          </w:p>
        </w:tc>
        <w:tc>
          <w:tcPr>
            <w:tcW w:w="2551" w:type="dxa"/>
          </w:tcPr>
          <w:p w:rsidR="000B6E75" w:rsidRDefault="000B6E75">
            <w:pPr>
              <w:pStyle w:val="ConsPlusNormal"/>
              <w:jc w:val="center"/>
            </w:pPr>
            <w:r>
              <w:t>3</w:t>
            </w:r>
          </w:p>
        </w:tc>
        <w:tc>
          <w:tcPr>
            <w:tcW w:w="2041" w:type="dxa"/>
          </w:tcPr>
          <w:p w:rsidR="000B6E75" w:rsidRDefault="000B6E75">
            <w:pPr>
              <w:pStyle w:val="ConsPlusNormal"/>
              <w:jc w:val="center"/>
            </w:pPr>
            <w:r>
              <w:t>4</w:t>
            </w:r>
          </w:p>
        </w:tc>
        <w:tc>
          <w:tcPr>
            <w:tcW w:w="2665" w:type="dxa"/>
          </w:tcPr>
          <w:p w:rsidR="000B6E75" w:rsidRDefault="000B6E75">
            <w:pPr>
              <w:pStyle w:val="ConsPlusNormal"/>
              <w:jc w:val="center"/>
            </w:pPr>
            <w:r>
              <w:t>5</w:t>
            </w:r>
          </w:p>
        </w:tc>
        <w:tc>
          <w:tcPr>
            <w:tcW w:w="1644" w:type="dxa"/>
          </w:tcPr>
          <w:p w:rsidR="000B6E75" w:rsidRDefault="000B6E75">
            <w:pPr>
              <w:pStyle w:val="ConsPlusNormal"/>
              <w:jc w:val="center"/>
            </w:pPr>
            <w:r>
              <w:t>6</w:t>
            </w:r>
          </w:p>
        </w:tc>
        <w:tc>
          <w:tcPr>
            <w:tcW w:w="1247" w:type="dxa"/>
          </w:tcPr>
          <w:p w:rsidR="000B6E75" w:rsidRDefault="000B6E75">
            <w:pPr>
              <w:pStyle w:val="ConsPlusNormal"/>
              <w:jc w:val="center"/>
            </w:pPr>
            <w:r>
              <w:t>7</w:t>
            </w:r>
          </w:p>
        </w:tc>
        <w:tc>
          <w:tcPr>
            <w:tcW w:w="1247" w:type="dxa"/>
          </w:tcPr>
          <w:p w:rsidR="000B6E75" w:rsidRDefault="000B6E75">
            <w:pPr>
              <w:pStyle w:val="ConsPlusNormal"/>
              <w:jc w:val="center"/>
            </w:pPr>
            <w:r>
              <w:t>8</w:t>
            </w:r>
          </w:p>
        </w:tc>
      </w:tr>
      <w:tr w:rsidR="000B6E75">
        <w:tblPrEx>
          <w:tblBorders>
            <w:left w:val="single" w:sz="4" w:space="0" w:color="auto"/>
            <w:right w:val="single" w:sz="4" w:space="0" w:color="auto"/>
            <w:insideH w:val="single" w:sz="4" w:space="0" w:color="auto"/>
          </w:tblBorders>
        </w:tblPrEx>
        <w:tc>
          <w:tcPr>
            <w:tcW w:w="510" w:type="dxa"/>
          </w:tcPr>
          <w:p w:rsidR="000B6E75" w:rsidRDefault="000B6E75">
            <w:pPr>
              <w:pStyle w:val="ConsPlusNormal"/>
            </w:pPr>
          </w:p>
        </w:tc>
        <w:tc>
          <w:tcPr>
            <w:tcW w:w="1701" w:type="dxa"/>
          </w:tcPr>
          <w:p w:rsidR="000B6E75" w:rsidRDefault="000B6E75">
            <w:pPr>
              <w:pStyle w:val="ConsPlusNormal"/>
            </w:pPr>
          </w:p>
        </w:tc>
        <w:tc>
          <w:tcPr>
            <w:tcW w:w="2551" w:type="dxa"/>
          </w:tcPr>
          <w:p w:rsidR="000B6E75" w:rsidRDefault="000B6E75">
            <w:pPr>
              <w:pStyle w:val="ConsPlusNormal"/>
            </w:pPr>
          </w:p>
        </w:tc>
        <w:tc>
          <w:tcPr>
            <w:tcW w:w="2041" w:type="dxa"/>
          </w:tcPr>
          <w:p w:rsidR="000B6E75" w:rsidRDefault="000B6E75">
            <w:pPr>
              <w:pStyle w:val="ConsPlusNormal"/>
            </w:pPr>
          </w:p>
        </w:tc>
        <w:tc>
          <w:tcPr>
            <w:tcW w:w="2665" w:type="dxa"/>
          </w:tcPr>
          <w:p w:rsidR="000B6E75" w:rsidRDefault="000B6E75">
            <w:pPr>
              <w:pStyle w:val="ConsPlusNormal"/>
            </w:pPr>
          </w:p>
        </w:tc>
        <w:tc>
          <w:tcPr>
            <w:tcW w:w="1644" w:type="dxa"/>
          </w:tcPr>
          <w:p w:rsidR="000B6E75" w:rsidRDefault="000B6E75">
            <w:pPr>
              <w:pStyle w:val="ConsPlusNormal"/>
            </w:pPr>
          </w:p>
        </w:tc>
        <w:tc>
          <w:tcPr>
            <w:tcW w:w="1247" w:type="dxa"/>
          </w:tcPr>
          <w:p w:rsidR="000B6E75" w:rsidRDefault="000B6E75">
            <w:pPr>
              <w:pStyle w:val="ConsPlusNormal"/>
            </w:pPr>
          </w:p>
        </w:tc>
        <w:tc>
          <w:tcPr>
            <w:tcW w:w="1247" w:type="dxa"/>
          </w:tcPr>
          <w:p w:rsidR="000B6E75" w:rsidRDefault="000B6E75">
            <w:pPr>
              <w:pStyle w:val="ConsPlusNormal"/>
            </w:pPr>
          </w:p>
        </w:tc>
      </w:tr>
      <w:tr w:rsidR="000B6E75">
        <w:tblPrEx>
          <w:tblBorders>
            <w:left w:val="single" w:sz="4" w:space="0" w:color="auto"/>
            <w:right w:val="single" w:sz="4" w:space="0" w:color="auto"/>
            <w:insideH w:val="single" w:sz="4" w:space="0" w:color="auto"/>
          </w:tblBorders>
        </w:tblPrEx>
        <w:tc>
          <w:tcPr>
            <w:tcW w:w="510" w:type="dxa"/>
          </w:tcPr>
          <w:p w:rsidR="000B6E75" w:rsidRDefault="000B6E75">
            <w:pPr>
              <w:pStyle w:val="ConsPlusNormal"/>
            </w:pPr>
          </w:p>
        </w:tc>
        <w:tc>
          <w:tcPr>
            <w:tcW w:w="1701" w:type="dxa"/>
          </w:tcPr>
          <w:p w:rsidR="000B6E75" w:rsidRDefault="000B6E75">
            <w:pPr>
              <w:pStyle w:val="ConsPlusNormal"/>
            </w:pPr>
          </w:p>
        </w:tc>
        <w:tc>
          <w:tcPr>
            <w:tcW w:w="2551" w:type="dxa"/>
          </w:tcPr>
          <w:p w:rsidR="000B6E75" w:rsidRDefault="000B6E75">
            <w:pPr>
              <w:pStyle w:val="ConsPlusNormal"/>
            </w:pPr>
          </w:p>
        </w:tc>
        <w:tc>
          <w:tcPr>
            <w:tcW w:w="2041" w:type="dxa"/>
          </w:tcPr>
          <w:p w:rsidR="000B6E75" w:rsidRDefault="000B6E75">
            <w:pPr>
              <w:pStyle w:val="ConsPlusNormal"/>
            </w:pPr>
          </w:p>
        </w:tc>
        <w:tc>
          <w:tcPr>
            <w:tcW w:w="2665" w:type="dxa"/>
          </w:tcPr>
          <w:p w:rsidR="000B6E75" w:rsidRDefault="000B6E75">
            <w:pPr>
              <w:pStyle w:val="ConsPlusNormal"/>
            </w:pPr>
          </w:p>
        </w:tc>
        <w:tc>
          <w:tcPr>
            <w:tcW w:w="1644" w:type="dxa"/>
          </w:tcPr>
          <w:p w:rsidR="000B6E75" w:rsidRDefault="000B6E75">
            <w:pPr>
              <w:pStyle w:val="ConsPlusNormal"/>
            </w:pPr>
          </w:p>
        </w:tc>
        <w:tc>
          <w:tcPr>
            <w:tcW w:w="1247" w:type="dxa"/>
          </w:tcPr>
          <w:p w:rsidR="000B6E75" w:rsidRDefault="000B6E75">
            <w:pPr>
              <w:pStyle w:val="ConsPlusNormal"/>
            </w:pPr>
          </w:p>
        </w:tc>
        <w:tc>
          <w:tcPr>
            <w:tcW w:w="1247" w:type="dxa"/>
          </w:tcPr>
          <w:p w:rsidR="000B6E75" w:rsidRDefault="000B6E75">
            <w:pPr>
              <w:pStyle w:val="ConsPlusNormal"/>
            </w:pPr>
          </w:p>
        </w:tc>
      </w:tr>
    </w:tbl>
    <w:p w:rsidR="000B6E75" w:rsidRDefault="000B6E75">
      <w:pPr>
        <w:pStyle w:val="ConsPlusNormal"/>
        <w:sectPr w:rsidR="000B6E75">
          <w:pgSz w:w="16838" w:h="11905" w:orient="landscape"/>
          <w:pgMar w:top="1701" w:right="1134" w:bottom="850" w:left="1134" w:header="0" w:footer="0" w:gutter="0"/>
          <w:cols w:space="720"/>
          <w:titlePg/>
        </w:sectPr>
      </w:pPr>
      <w:bookmarkStart w:id="14" w:name="_GoBack"/>
      <w:bookmarkEnd w:id="14"/>
    </w:p>
    <w:p w:rsidR="000B6E75" w:rsidRDefault="000B6E75" w:rsidP="009B7C2A">
      <w:pPr>
        <w:pStyle w:val="ConsPlusNormal"/>
        <w:jc w:val="both"/>
      </w:pPr>
    </w:p>
    <w:sectPr w:rsidR="000B6E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75"/>
    <w:rsid w:val="000B6E75"/>
    <w:rsid w:val="00743934"/>
    <w:rsid w:val="009B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E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E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E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E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E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E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E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E7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E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E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E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E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E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E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E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E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F946B82BCA0D78289F92865517BEE2EB216FB314D94C4BBAD34BFC23197C6718666E5A13AA81C4A49BD6F3Aq8v3G" TargetMode="External"/><Relationship Id="rId13" Type="http://schemas.openxmlformats.org/officeDocument/2006/relationships/hyperlink" Target="consultantplus://offline/ref=346F946B82BCA0D78289F92865517BEE2EB216FB314D94C4BBAD34BFC23197C663863EE0A537E24D0902B26D3E9EAFB530652669qDv1G" TargetMode="External"/><Relationship Id="rId18" Type="http://schemas.openxmlformats.org/officeDocument/2006/relationships/hyperlink" Target="consultantplus://offline/ref=346F946B82BCA0D78289F92865517BEE29B017FA3B4994C4BBAD34BFC23197C6718666E5A13AA81C4A49BD6F3Aq8v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46F946B82BCA0D78289F92865517BEE2EB216FB314D94C4BBAD34BFC23197C663863EEBA635BD481C13EA623A86B1B22979246BD0q8v6G" TargetMode="External"/><Relationship Id="rId12" Type="http://schemas.openxmlformats.org/officeDocument/2006/relationships/hyperlink" Target="consultantplus://offline/ref=346F946B82BCA0D78289F92865517BEE2EB210F5324094C4BBAD34BFC23197C663863EE9A33CB41D455CEB3E7CD5A2B02879266CCC876D9DqEvEG" TargetMode="External"/><Relationship Id="rId17" Type="http://schemas.openxmlformats.org/officeDocument/2006/relationships/hyperlink" Target="consultantplus://offline/ref=346F946B82BCA0D78289F92865517BEE2EB216FB314D94C4BBAD34BFC23197C6718666E5A13AA81C4A49BD6F3Aq8v3G" TargetMode="External"/><Relationship Id="rId2" Type="http://schemas.microsoft.com/office/2007/relationships/stylesWithEffects" Target="stylesWithEffects.xml"/><Relationship Id="rId16" Type="http://schemas.openxmlformats.org/officeDocument/2006/relationships/hyperlink" Target="consultantplus://offline/ref=346F946B82BCA0D78289F92865517BEE2EB213F53A4F94C4BBAD34BFC23197C6718666E5A13AA81C4A49BD6F3Aq8v3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46F946B82BCA0D78289F92865517BEE2EB216FB314D94C4BBAD34BFC23197C663863EECA037E24D0902B26D3E9EAFB530652669qDv1G" TargetMode="External"/><Relationship Id="rId11" Type="http://schemas.openxmlformats.org/officeDocument/2006/relationships/hyperlink" Target="consultantplus://offline/ref=346F946B82BCA0D78289F92865517BEE2EB213F53A4F94C4BBAD34BFC23197C6718666E5A13AA81C4A49BD6F3Aq8v3G" TargetMode="External"/><Relationship Id="rId5" Type="http://schemas.openxmlformats.org/officeDocument/2006/relationships/hyperlink" Target="consultantplus://offline/ref=346F946B82BCA0D78289F92865517BEE28B114FB354994C4BBAD34BFC23197C663863EE9A637E24D0902B26D3E9EAFB530652669qDv1G" TargetMode="External"/><Relationship Id="rId15" Type="http://schemas.openxmlformats.org/officeDocument/2006/relationships/hyperlink" Target="consultantplus://offline/ref=346F946B82BCA0D78289F92865517BEE2EB216FB314D94C4BBAD34BFC23197C663863EECA868E758185ABD692680A8AC2C6724q6v8G" TargetMode="External"/><Relationship Id="rId10" Type="http://schemas.openxmlformats.org/officeDocument/2006/relationships/hyperlink" Target="consultantplus://offline/ref=346F946B82BCA0D78289F92865517BEE2EB512FA344E94C4BBAD34BFC23197C663863EEDA539BD481C13EA623A86B1B22979246BD0q8v6G" TargetMode="External"/><Relationship Id="rId19" Type="http://schemas.openxmlformats.org/officeDocument/2006/relationships/hyperlink" Target="consultantplus://offline/ref=346F946B82BCA0D78289E725733D24E22DBA48F037409F9BE4F26FE295389D9124C967B9E769BB1E4B49BF682682AFB0q2vDG" TargetMode="External"/><Relationship Id="rId4" Type="http://schemas.openxmlformats.org/officeDocument/2006/relationships/webSettings" Target="webSettings.xml"/><Relationship Id="rId9" Type="http://schemas.openxmlformats.org/officeDocument/2006/relationships/hyperlink" Target="consultantplus://offline/ref=346F946B82BCA0D78289F92865517BEE2EB213F53A4F94C4BBAD34BFC23197C663863EE9A33CB614455CEB3E7CD5A2B02879266CCC876D9DqEvEG" TargetMode="External"/><Relationship Id="rId14" Type="http://schemas.openxmlformats.org/officeDocument/2006/relationships/hyperlink" Target="consultantplus://offline/ref=346F946B82BCA0D78289F92865517BEE2EB216FB314D94C4BBAD34BFC23197C663863EE9A868E758185ABD692680A8AC2C6724q6v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12907</Words>
  <Characters>73576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2023-07-26T06:49:00Z</dcterms:created>
  <dcterms:modified xsi:type="dcterms:W3CDTF">2023-07-26T06:49:00Z</dcterms:modified>
</cp:coreProperties>
</file>